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8"/>
        <w:spacing w:before="240" w:after="60"/>
        <w:jc w:val="center"/>
        <w:rPr>
          <w:rFonts w:ascii="Times New Roman" w:hAnsi="Times New Roman"/>
          <w:b/>
          <w:b/>
          <w:i w:val="false"/>
          <w:i w:val="false"/>
          <w:iCs w:val="false"/>
          <w:sz w:val="24"/>
          <w:szCs w:val="24"/>
        </w:rPr>
      </w:pPr>
      <w:r>
        <w:rPr>
          <w:rFonts w:ascii="Times New Roman" w:hAnsi="Times New Roman"/>
          <w:b/>
          <w:i w:val="false"/>
          <w:iCs w:val="false"/>
          <w:sz w:val="24"/>
          <w:szCs w:val="24"/>
        </w:rPr>
        <w:t>VIEŠOJI ĮSTAIGA</w:t>
      </w:r>
    </w:p>
    <w:p>
      <w:pPr>
        <w:pStyle w:val="Normal"/>
        <w:jc w:val="center"/>
        <w:rPr>
          <w:rFonts w:ascii="Times New Roman" w:hAnsi="Times New Roman"/>
          <w:b/>
          <w:b/>
          <w:sz w:val="24"/>
          <w:szCs w:val="24"/>
        </w:rPr>
      </w:pPr>
      <w:r>
        <w:rPr>
          <w:rFonts w:ascii="Times New Roman" w:hAnsi="Times New Roman"/>
          <w:b/>
          <w:sz w:val="24"/>
          <w:szCs w:val="24"/>
        </w:rPr>
        <w:t>„</w:t>
      </w:r>
      <w:r>
        <w:rPr>
          <w:rFonts w:ascii="Times New Roman" w:hAnsi="Times New Roman"/>
          <w:b/>
          <w:sz w:val="24"/>
          <w:szCs w:val="24"/>
        </w:rPr>
        <w:t>ATNAUJINKIME MIESTĄ“</w:t>
      </w:r>
    </w:p>
    <w:p>
      <w:pPr>
        <w:pStyle w:val="Normal"/>
        <w:jc w:val="center"/>
        <w:rPr>
          <w:rFonts w:ascii="Times New Roman" w:hAnsi="Times New Roman"/>
          <w:sz w:val="24"/>
          <w:szCs w:val="24"/>
          <w:lang w:eastAsia="en-GB"/>
        </w:rPr>
      </w:pPr>
      <w:r>
        <w:rPr>
          <w:rFonts w:ascii="Times New Roman" w:hAnsi="Times New Roman"/>
          <w:sz w:val="24"/>
          <w:szCs w:val="24"/>
          <w:lang w:eastAsia="en-GB"/>
        </w:rPr>
        <w:t xml:space="preserve">Panerių g. 20, 03209 Vilnius, tel. 8 52 503 408, el. p. </w:t>
      </w:r>
      <w:hyperlink r:id="rId2">
        <w:r>
          <w:rPr>
            <w:rStyle w:val="InternetLink"/>
            <w:rFonts w:ascii="Times New Roman" w:hAnsi="Times New Roman"/>
            <w:sz w:val="24"/>
            <w:szCs w:val="24"/>
            <w:lang w:eastAsia="en-GB"/>
          </w:rPr>
          <w:t>info@amiestas.lt</w:t>
        </w:r>
      </w:hyperlink>
      <w:r>
        <w:rPr>
          <w:rFonts w:ascii="Times New Roman" w:hAnsi="Times New Roman"/>
          <w:sz w:val="24"/>
          <w:szCs w:val="24"/>
          <w:lang w:eastAsia="en-GB"/>
        </w:rPr>
        <w:t xml:space="preserve">. </w:t>
      </w:r>
    </w:p>
    <w:p>
      <w:pPr>
        <w:pStyle w:val="Normal"/>
        <w:jc w:val="center"/>
        <w:rPr>
          <w:rFonts w:ascii="Times New Roman" w:hAnsi="Times New Roman"/>
          <w:sz w:val="24"/>
          <w:szCs w:val="24"/>
        </w:rPr>
      </w:pPr>
      <w:r>
        <w:rPr>
          <w:rFonts w:ascii="Times New Roman" w:hAnsi="Times New Roman"/>
          <w:sz w:val="24"/>
          <w:szCs w:val="24"/>
        </w:rPr>
        <w:t>Duomenys kaupiami ir saugomi Juridinių asmenų registre, kodas 300662245</w:t>
      </w:r>
    </w:p>
    <w:p>
      <w:pPr>
        <w:pStyle w:val="Normal"/>
        <w:jc w:val="center"/>
        <w:rPr>
          <w:rFonts w:ascii="Times New Roman" w:hAnsi="Times New Roman"/>
          <w:b/>
          <w:b/>
          <w:caps/>
          <w:sz w:val="24"/>
          <w:szCs w:val="24"/>
        </w:rPr>
      </w:pPr>
      <w:r>
        <w:rPr>
          <w:rFonts w:ascii="Times New Roman" w:hAnsi="Times New Roman"/>
          <w:sz w:val="24"/>
          <w:szCs w:val="24"/>
        </w:rPr>
        <w:t>_________________________________________________________________________________</w:t>
      </w:r>
    </w:p>
    <w:p>
      <w:pPr>
        <w:pStyle w:val="Normal"/>
        <w:widowControl w:val="false"/>
        <w:ind w:firstLine="709"/>
        <w:jc w:val="center"/>
        <w:rPr>
          <w:rFonts w:ascii="Times New Roman" w:hAnsi="Times New Roman"/>
          <w:sz w:val="24"/>
          <w:szCs w:val="24"/>
        </w:rPr>
      </w:pPr>
      <w:r>
        <w:rPr>
          <w:rFonts w:ascii="Times New Roman" w:hAnsi="Times New Roman"/>
          <w:sz w:val="24"/>
          <w:szCs w:val="24"/>
        </w:rPr>
      </w:r>
    </w:p>
    <w:tbl>
      <w:tblPr>
        <w:tblW w:w="3969" w:type="dxa"/>
        <w:jc w:val="left"/>
        <w:tblInd w:w="5778" w:type="dxa"/>
        <w:tblLayout w:type="fixed"/>
        <w:tblCellMar>
          <w:top w:w="0" w:type="dxa"/>
          <w:left w:w="108" w:type="dxa"/>
          <w:bottom w:w="0" w:type="dxa"/>
          <w:right w:w="108" w:type="dxa"/>
        </w:tblCellMar>
        <w:tblLook w:firstRow="0" w:noVBand="0" w:lastRow="0" w:firstColumn="0" w:lastColumn="0" w:noHBand="0" w:val="0000"/>
      </w:tblPr>
      <w:tblGrid>
        <w:gridCol w:w="3969"/>
      </w:tblGrid>
      <w:tr>
        <w:trPr>
          <w:trHeight w:val="266" w:hRule="atLeast"/>
        </w:trPr>
        <w:tc>
          <w:tcPr>
            <w:tcW w:w="3969" w:type="dxa"/>
            <w:tcBorders/>
            <w:shd w:color="auto" w:fill="auto" w:val="clear"/>
            <w:vAlign w:val="center"/>
          </w:tcPr>
          <w:p>
            <w:pPr>
              <w:pStyle w:val="Contents1"/>
              <w:widowControl w:val="false"/>
              <w:spacing w:before="120" w:after="0"/>
              <w:rPr>
                <w:rFonts w:ascii="Times New Roman" w:hAnsi="Times New Roman"/>
              </w:rPr>
            </w:pPr>
            <w:r>
              <w:rPr>
                <w:rFonts w:ascii="Times New Roman" w:hAnsi="Times New Roman"/>
              </w:rPr>
              <w:t>PATVIRTINTA</w:t>
            </w:r>
          </w:p>
        </w:tc>
      </w:tr>
      <w:tr>
        <w:trPr/>
        <w:tc>
          <w:tcPr>
            <w:tcW w:w="3969" w:type="dxa"/>
            <w:tcBorders/>
            <w:shd w:color="auto" w:fill="auto" w:val="clear"/>
            <w:vAlign w:val="center"/>
          </w:tcPr>
          <w:p>
            <w:pPr>
              <w:pStyle w:val="Normal"/>
              <w:widowControl w:val="false"/>
              <w:jc w:val="both"/>
              <w:rPr>
                <w:rFonts w:ascii="Times New Roman" w:hAnsi="Times New Roman"/>
                <w:sz w:val="24"/>
                <w:szCs w:val="24"/>
              </w:rPr>
            </w:pPr>
            <w:r>
              <w:rPr>
                <w:rFonts w:ascii="Times New Roman" w:hAnsi="Times New Roman"/>
                <w:sz w:val="24"/>
                <w:szCs w:val="24"/>
              </w:rPr>
              <w:t xml:space="preserve">Viešojo pirkimo komisijos </w:t>
            </w:r>
          </w:p>
          <w:p>
            <w:pPr>
              <w:pStyle w:val="Normal"/>
              <w:widowControl w:val="false"/>
              <w:jc w:val="both"/>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en-US"/>
              </w:rPr>
              <w:t>2</w:t>
            </w:r>
            <w:r>
              <w:rPr>
                <w:rFonts w:ascii="Times New Roman" w:hAnsi="Times New Roman"/>
                <w:sz w:val="24"/>
                <w:szCs w:val="24"/>
              </w:rPr>
              <w:t xml:space="preserve"> m. liepos 7 d. </w:t>
            </w:r>
          </w:p>
          <w:p>
            <w:pPr>
              <w:pStyle w:val="Normal"/>
              <w:widowControl w:val="false"/>
              <w:jc w:val="both"/>
              <w:rPr>
                <w:rFonts w:ascii="Times New Roman" w:hAnsi="Times New Roman"/>
                <w:sz w:val="24"/>
                <w:szCs w:val="24"/>
              </w:rPr>
            </w:pPr>
            <w:r>
              <w:rPr>
                <w:rFonts w:ascii="Times New Roman" w:hAnsi="Times New Roman"/>
                <w:sz w:val="24"/>
                <w:szCs w:val="24"/>
              </w:rPr>
              <w:t>posėdžio protokolu Nr. 2022/26</w:t>
            </w:r>
          </w:p>
          <w:p>
            <w:pPr>
              <w:pStyle w:val="Normal"/>
              <w:widowControl w:val="false"/>
              <w:jc w:val="both"/>
              <w:rPr>
                <w:rFonts w:ascii="Times New Roman" w:hAnsi="Times New Roman"/>
                <w:sz w:val="24"/>
                <w:szCs w:val="24"/>
                <w:highlight w:val="yellow"/>
              </w:rPr>
            </w:pPr>
            <w:r>
              <w:rPr>
                <w:rFonts w:ascii="Times New Roman" w:hAnsi="Times New Roman"/>
                <w:sz w:val="24"/>
                <w:szCs w:val="24"/>
                <w:highlight w:val="yellow"/>
              </w:rPr>
            </w:r>
          </w:p>
          <w:p>
            <w:pPr>
              <w:pStyle w:val="Normal"/>
              <w:widowControl w:val="false"/>
              <w:jc w:val="both"/>
              <w:rPr>
                <w:rFonts w:ascii="Times New Roman" w:hAnsi="Times New Roman"/>
                <w:sz w:val="24"/>
                <w:szCs w:val="24"/>
                <w:highlight w:val="yellow"/>
              </w:rPr>
            </w:pPr>
            <w:r>
              <w:rPr>
                <w:rFonts w:ascii="Times New Roman" w:hAnsi="Times New Roman"/>
                <w:sz w:val="24"/>
                <w:szCs w:val="24"/>
                <w:highlight w:val="yellow"/>
              </w:rPr>
            </w:r>
          </w:p>
        </w:tc>
      </w:tr>
    </w:tbl>
    <w:p>
      <w:pPr>
        <w:pStyle w:val="Normal"/>
        <w:jc w:val="center"/>
        <w:rPr>
          <w:rFonts w:ascii="Times New Roman" w:hAnsi="Times New Roman"/>
          <w:b/>
          <w:b/>
          <w:caps/>
          <w:sz w:val="24"/>
          <w:szCs w:val="24"/>
        </w:rPr>
      </w:pPr>
      <w:r>
        <w:rPr>
          <w:rFonts w:ascii="Times New Roman" w:hAnsi="Times New Roman"/>
          <w:b/>
          <w:caps/>
          <w:sz w:val="24"/>
          <w:szCs w:val="24"/>
        </w:rPr>
        <w:t xml:space="preserve">MAŽOS VERTĖS PIRKIMO </w:t>
      </w:r>
    </w:p>
    <w:p>
      <w:pPr>
        <w:pStyle w:val="Normal"/>
        <w:jc w:val="center"/>
        <w:rPr>
          <w:rFonts w:ascii="Times New Roman" w:hAnsi="Times New Roman"/>
          <w:b/>
          <w:b/>
          <w:caps/>
          <w:sz w:val="24"/>
          <w:szCs w:val="24"/>
        </w:rPr>
      </w:pPr>
      <w:r>
        <w:rPr>
          <w:rFonts w:ascii="Times New Roman" w:hAnsi="Times New Roman"/>
          <w:b/>
          <w:caps/>
          <w:sz w:val="24"/>
          <w:szCs w:val="24"/>
        </w:rPr>
      </w:r>
    </w:p>
    <w:p>
      <w:pPr>
        <w:pStyle w:val="Normal"/>
        <w:jc w:val="center"/>
        <w:rPr>
          <w:rFonts w:ascii="Times New Roman" w:hAnsi="Times New Roman"/>
          <w:b/>
          <w:b/>
          <w:bCs/>
          <w:caps/>
          <w:sz w:val="24"/>
          <w:szCs w:val="24"/>
        </w:rPr>
      </w:pPr>
      <w:r>
        <w:rPr>
          <w:rFonts w:eastAsia="Times New Roman" w:ascii="Times New Roman" w:hAnsi="Times New Roman"/>
          <w:b/>
          <w:caps/>
          <w:sz w:val="24"/>
          <w:szCs w:val="24"/>
        </w:rPr>
        <w:t>„</w:t>
      </w:r>
      <w:r>
        <w:rPr>
          <w:rFonts w:ascii="Times New Roman" w:hAnsi="Times New Roman"/>
          <w:b/>
          <w:sz w:val="24"/>
          <w:szCs w:val="24"/>
        </w:rPr>
        <w:t>KAIMYNIJOS TERITORIJOS</w:t>
      </w:r>
      <w:r>
        <w:rPr>
          <w:rFonts w:ascii="Times New Roman" w:hAnsi="Times New Roman"/>
          <w:b/>
          <w:spacing w:val="1"/>
          <w:sz w:val="24"/>
          <w:szCs w:val="24"/>
        </w:rPr>
        <w:t xml:space="preserve"> </w:t>
      </w:r>
      <w:r>
        <w:rPr>
          <w:rFonts w:ascii="Times New Roman" w:hAnsi="Times New Roman"/>
          <w:b/>
          <w:spacing w:val="1"/>
          <w:sz w:val="24"/>
          <w:szCs w:val="24"/>
        </w:rPr>
        <w:t>X</w:t>
      </w:r>
      <w:r>
        <w:rPr>
          <w:rFonts w:ascii="Times New Roman" w:hAnsi="Times New Roman"/>
          <w:b/>
          <w:sz w:val="24"/>
          <w:szCs w:val="24"/>
        </w:rPr>
        <w:t>, VILNIUJE,</w:t>
      </w:r>
      <w:r>
        <w:rPr>
          <w:rFonts w:ascii="Times New Roman" w:hAnsi="Times New Roman"/>
          <w:b/>
          <w:spacing w:val="-1"/>
          <w:sz w:val="24"/>
          <w:szCs w:val="24"/>
        </w:rPr>
        <w:t xml:space="preserve"> </w:t>
      </w:r>
      <w:r>
        <w:rPr>
          <w:rFonts w:ascii="Times New Roman" w:hAnsi="Times New Roman"/>
          <w:b/>
          <w:sz w:val="24"/>
          <w:szCs w:val="24"/>
        </w:rPr>
        <w:t>ATNAUJINIMO</w:t>
      </w:r>
      <w:r>
        <w:rPr>
          <w:rFonts w:ascii="Times New Roman" w:hAnsi="Times New Roman"/>
          <w:b/>
          <w:spacing w:val="-1"/>
          <w:sz w:val="24"/>
          <w:szCs w:val="24"/>
        </w:rPr>
        <w:t xml:space="preserve"> </w:t>
      </w:r>
      <w:r>
        <w:rPr>
          <w:rFonts w:ascii="Times New Roman" w:hAnsi="Times New Roman"/>
          <w:b/>
          <w:sz w:val="24"/>
          <w:szCs w:val="24"/>
        </w:rPr>
        <w:t>DARBAI</w:t>
      </w:r>
      <w:r>
        <w:rPr>
          <w:rFonts w:eastAsia="Times New Roman" w:ascii="Times New Roman" w:hAnsi="Times New Roman"/>
          <w:b/>
          <w:caps/>
          <w:sz w:val="24"/>
          <w:szCs w:val="24"/>
        </w:rPr>
        <w:t>“</w:t>
      </w:r>
    </w:p>
    <w:p>
      <w:pPr>
        <w:pStyle w:val="Normal"/>
        <w:jc w:val="center"/>
        <w:rPr>
          <w:rFonts w:ascii="Times New Roman" w:hAnsi="Times New Roman"/>
          <w:b/>
          <w:b/>
          <w:caps/>
          <w:sz w:val="24"/>
          <w:szCs w:val="24"/>
        </w:rPr>
      </w:pPr>
      <w:r>
        <w:rPr>
          <w:rFonts w:ascii="Times New Roman" w:hAnsi="Times New Roman"/>
          <w:b/>
          <w:caps/>
          <w:sz w:val="24"/>
          <w:szCs w:val="24"/>
        </w:rPr>
      </w:r>
    </w:p>
    <w:p>
      <w:pPr>
        <w:pStyle w:val="Normal"/>
        <w:ind w:firstLine="709"/>
        <w:jc w:val="center"/>
        <w:rPr>
          <w:rFonts w:ascii="Times New Roman" w:hAnsi="Times New Roman"/>
          <w:caps/>
          <w:sz w:val="24"/>
          <w:szCs w:val="24"/>
        </w:rPr>
      </w:pPr>
      <w:r>
        <w:rPr>
          <w:rFonts w:ascii="Times New Roman" w:hAnsi="Times New Roman"/>
          <w:caps/>
          <w:sz w:val="24"/>
          <w:szCs w:val="24"/>
        </w:rPr>
      </w:r>
    </w:p>
    <w:p>
      <w:pPr>
        <w:pStyle w:val="Normal"/>
        <w:jc w:val="center"/>
        <w:rPr>
          <w:rFonts w:ascii="Times New Roman" w:hAnsi="Times New Roman"/>
          <w:b/>
          <w:b/>
          <w:caps/>
          <w:sz w:val="24"/>
          <w:szCs w:val="24"/>
        </w:rPr>
      </w:pPr>
      <w:r>
        <w:rPr>
          <w:rFonts w:ascii="Times New Roman" w:hAnsi="Times New Roman"/>
          <w:b/>
          <w:bCs/>
          <w:sz w:val="24"/>
          <w:szCs w:val="24"/>
        </w:rPr>
        <w:t xml:space="preserve">VYKDOMO SKELBIAMOS APKLAUSOS BŪDU, SĄLYGOS </w:t>
      </w:r>
    </w:p>
    <w:p>
      <w:pPr>
        <w:pStyle w:val="Normal"/>
        <w:jc w:val="center"/>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b/>
          <w:b/>
          <w:sz w:val="24"/>
          <w:szCs w:val="24"/>
        </w:rPr>
      </w:pPr>
      <w:r>
        <w:rPr>
          <w:rFonts w:ascii="Times New Roman" w:hAnsi="Times New Roman"/>
          <w:b/>
          <w:sz w:val="24"/>
          <w:szCs w:val="24"/>
        </w:rPr>
      </w:r>
      <w:r>
        <w:br w:type="page"/>
      </w:r>
    </w:p>
    <w:p>
      <w:pPr>
        <w:pStyle w:val="TextBody"/>
        <w:jc w:val="center"/>
        <w:rPr>
          <w:rFonts w:ascii="Times New Roman" w:hAnsi="Times New Roman" w:cs="Times New Roman"/>
          <w:b/>
          <w:b/>
        </w:rPr>
      </w:pPr>
      <w:r>
        <w:rPr>
          <w:rFonts w:cs="Times New Roman" w:ascii="Times New Roman" w:hAnsi="Times New Roman"/>
          <w:b/>
        </w:rPr>
        <w:t>TURINYS</w:t>
      </w:r>
    </w:p>
    <w:sdt>
      <w:sdtPr>
        <w:docPartObj>
          <w:docPartGallery w:val="Table of Contents"/>
          <w:docPartUnique w:val="true"/>
        </w:docPartObj>
      </w:sdtPr>
      <w:sdtContent>
        <w:p>
          <w:pPr>
            <w:pStyle w:val="Contents1"/>
            <w:rPr>
              <w:rFonts w:ascii="Times New Roman" w:hAnsi="Times New Roman" w:eastAsia="" w:eastAsiaTheme="minorEastAsia"/>
              <w:b w:val="false"/>
              <w:b w:val="false"/>
              <w:lang w:eastAsia="en-GB"/>
            </w:rPr>
          </w:pPr>
          <w:r>
            <w:fldChar w:fldCharType="begin"/>
          </w:r>
          <w:r>
            <w:rPr>
              <w:webHidden/>
              <w:rStyle w:val="IndexLink"/>
              <w:rFonts w:ascii="Times New Roman" w:hAnsi="Times New Roman"/>
            </w:rPr>
            <w:instrText xml:space="preserve"> TOC \z \o "1-3" \u \h</w:instrText>
          </w:r>
          <w:r>
            <w:rPr>
              <w:webHidden/>
              <w:rStyle w:val="IndexLink"/>
              <w:rFonts w:ascii="Times New Roman" w:hAnsi="Times New Roman"/>
            </w:rPr>
            <w:fldChar w:fldCharType="separate"/>
          </w:r>
          <w:hyperlink w:anchor="_Toc84594335">
            <w:r>
              <w:rPr>
                <w:webHidden/>
                <w:rStyle w:val="IndexLink"/>
                <w:rFonts w:ascii="Times New Roman" w:hAnsi="Times New Roman"/>
              </w:rPr>
              <w:t>I SKYRIUS BENDROSIOS NUOSTATOS</w:t>
            </w:r>
            <w:r>
              <w:rPr>
                <w:webHidden/>
              </w:rPr>
              <w:fldChar w:fldCharType="begin"/>
            </w:r>
            <w:r>
              <w:rPr>
                <w:webHidden/>
              </w:rPr>
              <w:instrText xml:space="preserve">PAGEREF _Toc84594335 \h</w:instrText>
            </w:r>
            <w:r>
              <w:rPr>
                <w:webHidden/>
              </w:rPr>
              <w:fldChar w:fldCharType="separate"/>
            </w:r>
            <w:r>
              <w:rPr>
                <w:rStyle w:val="IndexLink"/>
                <w:rFonts w:ascii="Times New Roman" w:hAnsi="Times New Roman"/>
                <w:vanish w:val="false"/>
              </w:rPr>
              <w:tab/>
              <w:t>3</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36">
            <w:r>
              <w:rPr>
                <w:webHidden/>
                <w:rStyle w:val="IndexLink"/>
                <w:rFonts w:ascii="Times New Roman" w:hAnsi="Times New Roman"/>
              </w:rPr>
              <w:t>II SKYRIUS PIRKIMO OBJEKTAS</w:t>
            </w:r>
            <w:r>
              <w:rPr>
                <w:webHidden/>
              </w:rPr>
              <w:fldChar w:fldCharType="begin"/>
            </w:r>
            <w:r>
              <w:rPr>
                <w:webHidden/>
              </w:rPr>
              <w:instrText xml:space="preserve">PAGEREF _Toc84594336 \h</w:instrText>
            </w:r>
            <w:r>
              <w:rPr>
                <w:webHidden/>
              </w:rPr>
              <w:fldChar w:fldCharType="separate"/>
            </w:r>
            <w:r>
              <w:rPr>
                <w:rStyle w:val="IndexLink"/>
                <w:rFonts w:ascii="Times New Roman" w:hAnsi="Times New Roman"/>
                <w:vanish w:val="false"/>
              </w:rPr>
              <w:tab/>
              <w:t>3</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37">
            <w:r>
              <w:rPr>
                <w:webHidden/>
                <w:rStyle w:val="IndexLink"/>
                <w:rFonts w:ascii="Times New Roman" w:hAnsi="Times New Roman"/>
              </w:rPr>
              <w:t>III SKYRIUS TIEKĖJŲ PAŠALINIMO PAGRINDAI, KVALIFIKACIJOS REIKALAVIMAI IR, JEIGU TAIKYTINA, REIKALAUJAMI KOKYBĖS VADYBOS SISTEMOS IR (ARBA) APLINKOS APSAUGOS VADYBOS SISTEMOS STANDARTAI. PATVIRTINANČIŲ DOKUMENTŲ SĄRAŠAS</w:t>
            </w:r>
            <w:r>
              <w:rPr>
                <w:webHidden/>
              </w:rPr>
              <w:fldChar w:fldCharType="begin"/>
            </w:r>
            <w:r>
              <w:rPr>
                <w:webHidden/>
              </w:rPr>
              <w:instrText xml:space="preserve">PAGEREF _Toc84594337 \h</w:instrText>
            </w:r>
            <w:r>
              <w:rPr>
                <w:webHidden/>
              </w:rPr>
              <w:fldChar w:fldCharType="separate"/>
            </w:r>
            <w:r>
              <w:rPr>
                <w:rStyle w:val="IndexLink"/>
                <w:rFonts w:ascii="Times New Roman" w:hAnsi="Times New Roman"/>
                <w:vanish w:val="false"/>
              </w:rPr>
              <w:tab/>
              <w:t>5</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38">
            <w:r>
              <w:rPr>
                <w:webHidden/>
                <w:rStyle w:val="IndexLink"/>
                <w:rFonts w:ascii="Times New Roman" w:hAnsi="Times New Roman"/>
              </w:rPr>
              <w:t>IV SKYRIUS TIEKĖJŲ GRUPĖS DALYVAVIMAS PIRKIMO PROCEDŪROSE</w:t>
            </w:r>
            <w:r>
              <w:rPr>
                <w:webHidden/>
              </w:rPr>
              <w:fldChar w:fldCharType="begin"/>
            </w:r>
            <w:r>
              <w:rPr>
                <w:webHidden/>
              </w:rPr>
              <w:instrText xml:space="preserve">PAGEREF _Toc84594338 \h</w:instrText>
            </w:r>
            <w:r>
              <w:rPr>
                <w:webHidden/>
              </w:rPr>
              <w:fldChar w:fldCharType="separate"/>
            </w:r>
            <w:r>
              <w:rPr>
                <w:rStyle w:val="IndexLink"/>
                <w:rFonts w:ascii="Times New Roman" w:hAnsi="Times New Roman"/>
                <w:vanish w:val="false"/>
              </w:rPr>
              <w:tab/>
              <w:t>7</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39">
            <w:r>
              <w:rPr>
                <w:webHidden/>
                <w:rStyle w:val="IndexLink"/>
                <w:rFonts w:ascii="Times New Roman" w:hAnsi="Times New Roman"/>
              </w:rPr>
              <w:t>V SKYRIUS PASIŪLYMŲ RENGIMO REIKALAVIMAI</w:t>
            </w:r>
            <w:r>
              <w:rPr>
                <w:webHidden/>
              </w:rPr>
              <w:fldChar w:fldCharType="begin"/>
            </w:r>
            <w:r>
              <w:rPr>
                <w:webHidden/>
              </w:rPr>
              <w:instrText xml:space="preserve">PAGEREF _Toc84594339 \h</w:instrText>
            </w:r>
            <w:r>
              <w:rPr>
                <w:webHidden/>
              </w:rPr>
              <w:fldChar w:fldCharType="separate"/>
            </w:r>
            <w:r>
              <w:rPr>
                <w:rStyle w:val="IndexLink"/>
                <w:rFonts w:ascii="Times New Roman" w:hAnsi="Times New Roman"/>
                <w:vanish w:val="false"/>
              </w:rPr>
              <w:tab/>
              <w:t>8</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0">
            <w:r>
              <w:rPr>
                <w:webHidden/>
                <w:rStyle w:val="IndexLink"/>
                <w:rFonts w:ascii="Times New Roman" w:hAnsi="Times New Roman"/>
              </w:rPr>
              <w:t>VI SKYRIUS PASIŪLYMŲ KAINOS ŠIFRAVIMAS</w:t>
            </w:r>
            <w:r>
              <w:rPr>
                <w:webHidden/>
              </w:rPr>
              <w:fldChar w:fldCharType="begin"/>
            </w:r>
            <w:r>
              <w:rPr>
                <w:webHidden/>
              </w:rPr>
              <w:instrText xml:space="preserve">PAGEREF _Toc84594340 \h</w:instrText>
            </w:r>
            <w:r>
              <w:rPr>
                <w:webHidden/>
              </w:rPr>
              <w:fldChar w:fldCharType="separate"/>
            </w:r>
            <w:r>
              <w:rPr>
                <w:rStyle w:val="IndexLink"/>
                <w:rFonts w:ascii="Times New Roman" w:hAnsi="Times New Roman"/>
                <w:vanish w:val="false"/>
              </w:rPr>
              <w:tab/>
              <w:t>10</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1">
            <w:r>
              <w:rPr>
                <w:webHidden/>
                <w:rStyle w:val="IndexLink"/>
                <w:rFonts w:ascii="Times New Roman" w:hAnsi="Times New Roman"/>
              </w:rPr>
              <w:t>VII SKYRIUS PASIŪLYMŲ GALIOJIMO UŽTIKRINIMO REIKALAVIMAI</w:t>
            </w:r>
            <w:r>
              <w:rPr>
                <w:webHidden/>
              </w:rPr>
              <w:fldChar w:fldCharType="begin"/>
            </w:r>
            <w:r>
              <w:rPr>
                <w:webHidden/>
              </w:rPr>
              <w:instrText xml:space="preserve">PAGEREF _Toc84594341 \h</w:instrText>
            </w:r>
            <w:r>
              <w:rPr>
                <w:webHidden/>
              </w:rPr>
              <w:fldChar w:fldCharType="separate"/>
            </w:r>
            <w:r>
              <w:rPr>
                <w:rStyle w:val="IndexLink"/>
                <w:rFonts w:ascii="Times New Roman" w:hAnsi="Times New Roman"/>
                <w:vanish w:val="false"/>
              </w:rPr>
              <w:tab/>
              <w:t>10</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2">
            <w:r>
              <w:rPr>
                <w:webHidden/>
                <w:rStyle w:val="IndexLink"/>
                <w:rFonts w:ascii="Times New Roman" w:hAnsi="Times New Roman"/>
              </w:rPr>
              <w:t>VIII SKYRIUS SUSIPAŽINIMO SU GAUTAIS PASIŪLYMAIS IR JŲ NAGRINĖJIMO PROCEDŪROS</w:t>
            </w:r>
            <w:r>
              <w:rPr>
                <w:webHidden/>
              </w:rPr>
              <w:fldChar w:fldCharType="begin"/>
            </w:r>
            <w:r>
              <w:rPr>
                <w:webHidden/>
              </w:rPr>
              <w:instrText xml:space="preserve">PAGEREF _Toc84594342 \h</w:instrText>
            </w:r>
            <w:r>
              <w:rPr>
                <w:webHidden/>
              </w:rPr>
              <w:fldChar w:fldCharType="separate"/>
            </w:r>
            <w:r>
              <w:rPr>
                <w:rStyle w:val="IndexLink"/>
                <w:rFonts w:ascii="Times New Roman" w:hAnsi="Times New Roman"/>
                <w:vanish w:val="false"/>
              </w:rPr>
              <w:tab/>
              <w:t>11</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3">
            <w:r>
              <w:rPr>
                <w:webHidden/>
                <w:rStyle w:val="IndexLink"/>
                <w:rFonts w:ascii="Times New Roman" w:hAnsi="Times New Roman"/>
              </w:rPr>
              <w:t>IX SKYRIUS PERKANČIOSIOS ORGANIZACIJOS SIŪLOMOS ŠALIMS SUDARYTI PIRKIMO SUTARTIES SĄLYGOS IR (ARBA) PIRKIMO SUTARTIES PROJEKTAS</w:t>
            </w:r>
            <w:r>
              <w:rPr>
                <w:webHidden/>
              </w:rPr>
              <w:fldChar w:fldCharType="begin"/>
            </w:r>
            <w:r>
              <w:rPr>
                <w:webHidden/>
              </w:rPr>
              <w:instrText xml:space="preserve">PAGEREF _Toc84594343 \h</w:instrText>
            </w:r>
            <w:r>
              <w:rPr>
                <w:webHidden/>
              </w:rPr>
              <w:fldChar w:fldCharType="separate"/>
            </w:r>
            <w:r>
              <w:rPr>
                <w:rStyle w:val="IndexLink"/>
                <w:rFonts w:ascii="Times New Roman" w:hAnsi="Times New Roman"/>
                <w:vanish w:val="false"/>
              </w:rPr>
              <w:tab/>
              <w:t>11</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4">
            <w:r>
              <w:rPr>
                <w:webHidden/>
                <w:rStyle w:val="IndexLink"/>
                <w:rFonts w:ascii="Times New Roman" w:hAnsi="Times New Roman"/>
              </w:rPr>
              <w:t>X SKYRIUS INFORMACIJA APIE PIRKIMO DOKUMENTŲ PAAIŠKINIMO (PATIKSLINIMO) TVARKĄ, GINČŲ NAGRINĖJIMO TVARKĄ</w:t>
            </w:r>
            <w:r>
              <w:rPr>
                <w:webHidden/>
              </w:rPr>
              <w:fldChar w:fldCharType="begin"/>
            </w:r>
            <w:r>
              <w:rPr>
                <w:webHidden/>
              </w:rPr>
              <w:instrText xml:space="preserve">PAGEREF _Toc84594344 \h</w:instrText>
            </w:r>
            <w:r>
              <w:rPr>
                <w:webHidden/>
              </w:rPr>
              <w:fldChar w:fldCharType="separate"/>
            </w:r>
            <w:r>
              <w:rPr>
                <w:rStyle w:val="IndexLink"/>
                <w:rFonts w:ascii="Times New Roman" w:hAnsi="Times New Roman"/>
                <w:vanish w:val="false"/>
              </w:rPr>
              <w:tab/>
              <w:t>12</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5">
            <w:r>
              <w:rPr>
                <w:webHidden/>
                <w:rStyle w:val="IndexLink"/>
                <w:rFonts w:ascii="Times New Roman" w:hAnsi="Times New Roman"/>
              </w:rPr>
              <w:t>XII SKYRIUS BAIGIAMOSIOS NUOSTATOS</w:t>
            </w:r>
            <w:r>
              <w:rPr>
                <w:webHidden/>
              </w:rPr>
              <w:fldChar w:fldCharType="begin"/>
            </w:r>
            <w:r>
              <w:rPr>
                <w:webHidden/>
              </w:rPr>
              <w:instrText xml:space="preserve">PAGEREF _Toc84594345 \h</w:instrText>
            </w:r>
            <w:r>
              <w:rPr>
                <w:webHidden/>
              </w:rPr>
              <w:fldChar w:fldCharType="separate"/>
            </w:r>
            <w:r>
              <w:rPr>
                <w:rStyle w:val="IndexLink"/>
                <w:rFonts w:ascii="Times New Roman" w:hAnsi="Times New Roman"/>
                <w:vanish w:val="false"/>
              </w:rPr>
              <w:tab/>
              <w:t>13</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6">
            <w:r>
              <w:rPr>
                <w:webHidden/>
                <w:rStyle w:val="IndexLink"/>
                <w:rFonts w:ascii="Times New Roman" w:hAnsi="Times New Roman"/>
              </w:rPr>
              <w:t>2 PRIEDAS. PASIŪLYMO FORMA</w:t>
            </w:r>
            <w:r>
              <w:rPr>
                <w:webHidden/>
              </w:rPr>
              <w:fldChar w:fldCharType="begin"/>
            </w:r>
            <w:r>
              <w:rPr>
                <w:webHidden/>
              </w:rPr>
              <w:instrText xml:space="preserve">PAGEREF _Toc84594346 \h</w:instrText>
            </w:r>
            <w:r>
              <w:rPr>
                <w:webHidden/>
              </w:rPr>
              <w:fldChar w:fldCharType="separate"/>
            </w:r>
            <w:r>
              <w:rPr>
                <w:rStyle w:val="IndexLink"/>
                <w:rFonts w:ascii="Times New Roman" w:hAnsi="Times New Roman"/>
                <w:vanish w:val="false"/>
              </w:rPr>
              <w:tab/>
              <w:t>14</w:t>
            </w:r>
            <w:r>
              <w:rPr>
                <w:webHidden/>
              </w:rPr>
              <w:fldChar w:fldCharType="end"/>
            </w:r>
          </w:hyperlink>
        </w:p>
        <w:p>
          <w:pPr>
            <w:pStyle w:val="Contents1"/>
            <w:rPr>
              <w:rFonts w:ascii="Times New Roman" w:hAnsi="Times New Roman" w:eastAsia="" w:eastAsiaTheme="minorEastAsia"/>
              <w:b w:val="false"/>
              <w:b w:val="false"/>
              <w:lang w:eastAsia="en-GB"/>
            </w:rPr>
          </w:pPr>
          <w:hyperlink w:anchor="_Toc84594347">
            <w:r>
              <w:rPr>
                <w:webHidden/>
                <w:rStyle w:val="IndexLink"/>
                <w:rFonts w:ascii="Times New Roman" w:hAnsi="Times New Roman"/>
              </w:rPr>
              <w:t>3 PRIEDAS. PIRKIMO SUTARTIES PROJEKTAS</w:t>
            </w:r>
            <w:r>
              <w:rPr>
                <w:webHidden/>
              </w:rPr>
              <w:fldChar w:fldCharType="begin"/>
            </w:r>
            <w:r>
              <w:rPr>
                <w:webHidden/>
              </w:rPr>
              <w:instrText xml:space="preserve">PAGEREF _Toc84594347 \h</w:instrText>
            </w:r>
            <w:r>
              <w:rPr>
                <w:webHidden/>
              </w:rPr>
              <w:fldChar w:fldCharType="separate"/>
            </w:r>
            <w:r>
              <w:rPr>
                <w:rStyle w:val="IndexLink"/>
                <w:rFonts w:ascii="Times New Roman" w:hAnsi="Times New Roman"/>
                <w:vanish w:val="false"/>
              </w:rPr>
              <w:tab/>
              <w:t>17</w:t>
            </w:r>
            <w:r>
              <w:rPr>
                <w:webHidden/>
              </w:rPr>
              <w:fldChar w:fldCharType="end"/>
            </w:r>
          </w:hyperlink>
        </w:p>
        <w:p>
          <w:pPr>
            <w:pStyle w:val="Contents1"/>
            <w:rPr>
              <w:rFonts w:ascii="Times New Roman" w:hAnsi="Times New Roman"/>
            </w:rPr>
          </w:pPr>
          <w:hyperlink w:anchor="_Toc84594349">
            <w:r>
              <w:rPr>
                <w:webHidden/>
                <w:rStyle w:val="IndexLink"/>
                <w:rFonts w:ascii="Times New Roman" w:hAnsi="Times New Roman"/>
              </w:rPr>
              <w:t>4 PRIEDAS. PAVYZDINĖS PIRKIMO SUTARTIES ĮVYKDYMO UŽTIKRINIMO DOKUMENTŲ FORMOS</w:t>
            </w:r>
            <w:r>
              <w:rPr>
                <w:webHidden/>
              </w:rPr>
              <w:fldChar w:fldCharType="begin"/>
            </w:r>
            <w:r>
              <w:rPr>
                <w:webHidden/>
              </w:rPr>
              <w:instrText xml:space="preserve">PAGEREF _Toc84594349 \h</w:instrText>
            </w:r>
            <w:r>
              <w:rPr>
                <w:webHidden/>
              </w:rPr>
              <w:fldChar w:fldCharType="separate"/>
            </w:r>
            <w:r>
              <w:rPr>
                <w:rStyle w:val="IndexLink"/>
                <w:rFonts w:ascii="Times New Roman" w:hAnsi="Times New Roman"/>
                <w:vanish w:val="false"/>
              </w:rPr>
              <w:tab/>
              <w:t>46</w:t>
            </w:r>
            <w:r>
              <w:rPr>
                <w:webHidden/>
              </w:rPr>
              <w:fldChar w:fldCharType="end"/>
            </w:r>
          </w:hyperlink>
        </w:p>
        <w:p>
          <w:pPr>
            <w:pStyle w:val="Normal"/>
            <w:rPr>
              <w:rFonts w:ascii="Times New Roman" w:hAnsi="Times New Roman"/>
              <w:sz w:val="24"/>
              <w:szCs w:val="24"/>
            </w:rPr>
          </w:pPr>
          <w:r>
            <w:rPr>
              <w:rFonts w:ascii="Times New Roman" w:hAnsi="Times New Roman"/>
              <w:b/>
              <w:sz w:val="24"/>
              <w:szCs w:val="24"/>
            </w:rPr>
            <w:t>6 PRIEDAS. TINKAMAI ĮVYKDYTŲ SUTARČIŲ SĄRAŠAS.................................................48</w:t>
          </w:r>
          <w:r>
            <w:rPr>
              <w:sz w:val="24"/>
              <w:b/>
              <w:szCs w:val="24"/>
              <w:rFonts w:ascii="Times New Roman" w:hAnsi="Times New Roman"/>
            </w:rPr>
            <w:fldChar w:fldCharType="end"/>
          </w:r>
        </w:p>
      </w:sdtContent>
    </w:sdt>
    <w:p>
      <w:pPr>
        <w:pStyle w:val="Heading1"/>
        <w:jc w:val="both"/>
        <w:rPr>
          <w:b w:val="false"/>
          <w:b w:val="false"/>
        </w:rPr>
      </w:pPr>
      <w:r>
        <w:rPr>
          <w:b w:val="false"/>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PASTABA: 1 PRIEDAS „TECHNINĖ SPECIFIKACIJA“, 5 PRIEDAS </w:t>
      </w:r>
      <w:r>
        <w:rPr>
          <w:rFonts w:eastAsia="" w:ascii="Times New Roman" w:hAnsi="Times New Roman" w:eastAsiaTheme="minorEastAsia"/>
          <w:sz w:val="24"/>
          <w:szCs w:val="24"/>
        </w:rPr>
        <w:t xml:space="preserve">„ĮKAINOTŲ VEIKLŲ SĄRAŠAS“ </w:t>
      </w:r>
      <w:r>
        <w:rPr>
          <w:rFonts w:ascii="Times New Roman" w:hAnsi="Times New Roman"/>
          <w:sz w:val="24"/>
          <w:szCs w:val="24"/>
        </w:rPr>
        <w:t>PATALPINTI CENTRINĖJE VIEŠŲJŲ PIRKIMŲ INFORMACINĖJE SISTEMOJE PRIE PIRKIMO DOKUMENTŲ ATSKIROSE BYLOSE</w:t>
      </w:r>
      <w:r>
        <w:br w:type="page"/>
      </w:r>
    </w:p>
    <w:p>
      <w:pPr>
        <w:pStyle w:val="Heading1"/>
        <w:rPr>
          <w:i/>
          <w:i/>
        </w:rPr>
      </w:pPr>
      <w:bookmarkStart w:id="0" w:name="_Toc84594335"/>
      <w:r>
        <w:rPr/>
        <w:t>I SKYRIUS</w:t>
        <w:br/>
        <w:t>BENDROSIOS NUOSTATOS</w:t>
      </w:r>
      <w:bookmarkEnd w:id="0"/>
    </w:p>
    <w:p>
      <w:pPr>
        <w:pStyle w:val="TextBody"/>
        <w:ind w:firstLine="567"/>
        <w:jc w:val="center"/>
        <w:rPr>
          <w:rFonts w:ascii="Times New Roman" w:hAnsi="Times New Roman" w:cs="Times New Roman"/>
        </w:rPr>
      </w:pPr>
      <w:r>
        <w:rPr>
          <w:rFonts w:cs="Times New Roman" w:ascii="Times New Roman" w:hAnsi="Times New Roman"/>
        </w:rPr>
      </w:r>
    </w:p>
    <w:p>
      <w:pPr>
        <w:pStyle w:val="ListParagraph"/>
        <w:numPr>
          <w:ilvl w:val="0"/>
          <w:numId w:val="2"/>
        </w:numPr>
        <w:shd w:val="clear" w:color="auto" w:fill="FFFFFF"/>
        <w:tabs>
          <w:tab w:val="clear" w:pos="720"/>
          <w:tab w:val="left" w:pos="1214" w:leader="none"/>
        </w:tabs>
        <w:ind w:left="0" w:firstLine="567"/>
        <w:jc w:val="both"/>
        <w:rPr>
          <w:rFonts w:ascii="Times New Roman" w:hAnsi="Times New Roman"/>
          <w:sz w:val="24"/>
          <w:szCs w:val="24"/>
        </w:rPr>
      </w:pPr>
      <w:r>
        <w:rPr>
          <w:rFonts w:ascii="Times New Roman" w:hAnsi="Times New Roman"/>
          <w:sz w:val="24"/>
          <w:szCs w:val="24"/>
        </w:rPr>
        <w:t>Perkančioji organizacija: VšĮ „Atnaujinkime miestą“, Panerių g. 20, Vilnius, įstaigos kodas 30662245</w:t>
      </w:r>
      <w:r>
        <w:rPr>
          <w:rFonts w:eastAsia="Times New Roman" w:ascii="Times New Roman" w:hAnsi="Times New Roman"/>
          <w:sz w:val="24"/>
          <w:szCs w:val="24"/>
        </w:rPr>
        <w:t>, buvei</w:t>
      </w:r>
      <w:r>
        <w:rPr>
          <w:rFonts w:ascii="Times New Roman" w:hAnsi="Times New Roman"/>
          <w:sz w:val="24"/>
          <w:szCs w:val="24"/>
        </w:rPr>
        <w:t>nė</w:t>
      </w:r>
      <w:r>
        <w:rPr>
          <w:rFonts w:eastAsia="Times New Roman" w:ascii="Times New Roman" w:hAnsi="Times New Roman"/>
          <w:sz w:val="24"/>
          <w:szCs w:val="24"/>
        </w:rPr>
        <w:t xml:space="preserve"> </w:t>
      </w:r>
      <w:r>
        <w:rPr>
          <w:rFonts w:ascii="Times New Roman" w:hAnsi="Times New Roman"/>
          <w:sz w:val="24"/>
          <w:szCs w:val="24"/>
        </w:rPr>
        <w:t>Panerių g. 20, Vilnius</w:t>
      </w:r>
      <w:r>
        <w:rPr>
          <w:rFonts w:eastAsia="Times New Roman" w:ascii="Times New Roman" w:hAnsi="Times New Roman"/>
          <w:sz w:val="24"/>
          <w:szCs w:val="24"/>
        </w:rPr>
        <w:t xml:space="preserve">, (toliau vadinama – </w:t>
      </w:r>
      <w:r>
        <w:rPr>
          <w:rFonts w:ascii="Times New Roman" w:hAnsi="Times New Roman"/>
          <w:sz w:val="24"/>
          <w:szCs w:val="24"/>
        </w:rPr>
        <w:t>Perkančioji organizacija) veikia Kaimynijos teritorijos atnaujinimo bendradarbiavimo sutarties pagrindu.</w:t>
      </w:r>
    </w:p>
    <w:p>
      <w:pPr>
        <w:pStyle w:val="TextBody"/>
        <w:numPr>
          <w:ilvl w:val="0"/>
          <w:numId w:val="2"/>
        </w:numPr>
        <w:tabs>
          <w:tab w:val="clear" w:pos="720"/>
          <w:tab w:val="left" w:pos="1276" w:leader="none"/>
        </w:tabs>
        <w:ind w:left="0" w:firstLine="567"/>
        <w:rPr>
          <w:rFonts w:ascii="Times New Roman" w:hAnsi="Times New Roman" w:cs="Times New Roman"/>
        </w:rPr>
      </w:pPr>
      <w:r>
        <w:rPr>
          <w:rFonts w:eastAsia="MS Mincho" w:cs="Times New Roman" w:ascii="Times New Roman" w:hAnsi="Times New Roman"/>
          <w:bCs/>
        </w:rPr>
        <w:t>Perkančiosios organizacijos ir tiekėjų bendravimas ir keitimasis informacija, atliekant šį pirkimą, vyksta naudojantis Centrinės viešųjų pirkimų informacinės sistemos priemonėmis (toliau – CVP IS). Šiame punkte nustatytų reikalavimų gali būti nesilaikoma tik išimtinais Lietuvos Respublikos viešųjų pirkimų įstatyme (toliau – Viešųjų pirkimų įstatymas) nurodytais atvejais</w:t>
      </w:r>
      <w:r>
        <w:rPr>
          <w:rFonts w:cs="Times New Roman" w:ascii="Times New Roman" w:hAnsi="Times New Roman"/>
        </w:rPr>
        <w:t>.</w:t>
      </w:r>
    </w:p>
    <w:p>
      <w:pPr>
        <w:pStyle w:val="TextBody"/>
        <w:numPr>
          <w:ilvl w:val="0"/>
          <w:numId w:val="2"/>
        </w:numPr>
        <w:tabs>
          <w:tab w:val="clear" w:pos="720"/>
          <w:tab w:val="left" w:pos="1276" w:leader="none"/>
        </w:tabs>
        <w:ind w:left="0" w:firstLine="567"/>
        <w:rPr>
          <w:rFonts w:ascii="Times New Roman" w:hAnsi="Times New Roman" w:cs="Times New Roman"/>
        </w:rPr>
      </w:pPr>
      <w:r>
        <w:rPr>
          <w:rFonts w:cs="Times New Roman" w:ascii="Times New Roman" w:hAnsi="Times New Roman"/>
        </w:rPr>
        <w:t>Tiekėjai turėtų atidžiai stebėti CVP IS talpinamus pirkimo dokumentų paaiškinimus, patikslinimus bei papildymus.</w:t>
      </w:r>
    </w:p>
    <w:p>
      <w:pPr>
        <w:pStyle w:val="TextBody"/>
        <w:numPr>
          <w:ilvl w:val="0"/>
          <w:numId w:val="2"/>
        </w:numPr>
        <w:tabs>
          <w:tab w:val="clear" w:pos="720"/>
          <w:tab w:val="left" w:pos="1276" w:leader="none"/>
        </w:tabs>
        <w:ind w:left="0" w:firstLine="567"/>
        <w:rPr>
          <w:rFonts w:ascii="Times New Roman" w:hAnsi="Times New Roman" w:cs="Times New Roman"/>
        </w:rPr>
      </w:pPr>
      <w:r>
        <w:rPr>
          <w:rFonts w:cs="Times New Roman" w:ascii="Times New Roman" w:hAnsi="Times New Roman"/>
        </w:rPr>
        <w:t>Šiose pirkimo sąlygose vartojamos sąvokos atitinka Viešųjų pirkimų įstatyme apibrėžtas sąvokas.</w:t>
      </w:r>
    </w:p>
    <w:p>
      <w:pPr>
        <w:pStyle w:val="TextBody"/>
        <w:numPr>
          <w:ilvl w:val="0"/>
          <w:numId w:val="2"/>
        </w:numPr>
        <w:tabs>
          <w:tab w:val="clear" w:pos="720"/>
          <w:tab w:val="left" w:pos="1276" w:leader="none"/>
        </w:tabs>
        <w:ind w:left="0" w:firstLine="567"/>
        <w:rPr>
          <w:rFonts w:ascii="Times New Roman" w:hAnsi="Times New Roman" w:cs="Times New Roman"/>
        </w:rPr>
      </w:pPr>
      <w:r>
        <w:rPr>
          <w:rFonts w:cs="Times New Roman" w:ascii="Times New Roman" w:hAnsi="Times New Roman"/>
        </w:rPr>
        <w:t>Motyvai, kodėl pirkimas neatliekamas naudojantis centrinės perkančiosios organizacijos paslaugomis (elektroniniu katalogu): centrinės perkančiosios organizacijos elektroniniame kataloge tokių darbų visa apimtimi nėra.</w:t>
      </w:r>
    </w:p>
    <w:p>
      <w:pPr>
        <w:pStyle w:val="TextBody"/>
        <w:tabs>
          <w:tab w:val="clear" w:pos="720"/>
          <w:tab w:val="left" w:pos="1276" w:leader="none"/>
        </w:tabs>
        <w:ind w:left="567" w:hanging="0"/>
        <w:rPr>
          <w:rFonts w:ascii="Times New Roman" w:hAnsi="Times New Roman" w:cs="Times New Roman"/>
        </w:rPr>
      </w:pPr>
      <w:r>
        <w:rPr>
          <w:rFonts w:cs="Times New Roman" w:ascii="Times New Roman" w:hAnsi="Times New Roman"/>
        </w:rPr>
      </w:r>
    </w:p>
    <w:p>
      <w:pPr>
        <w:pStyle w:val="Heading1"/>
        <w:rPr/>
      </w:pPr>
      <w:bookmarkStart w:id="1" w:name="_Toc84594336"/>
      <w:r>
        <w:rPr/>
        <w:t>II SKYRIUS</w:t>
        <w:br/>
        <w:t>PIRKIMO OBJEKTAS</w:t>
      </w:r>
      <w:bookmarkEnd w:id="1"/>
    </w:p>
    <w:p>
      <w:pPr>
        <w:pStyle w:val="Normal"/>
        <w:rPr>
          <w:rFonts w:ascii="Times New Roman" w:hAnsi="Times New Roman"/>
          <w:sz w:val="24"/>
          <w:szCs w:val="24"/>
          <w:lang w:eastAsia="x-none"/>
        </w:rPr>
      </w:pPr>
      <w:r>
        <w:rPr>
          <w:rFonts w:ascii="Times New Roman" w:hAnsi="Times New Roman"/>
          <w:sz w:val="24"/>
          <w:szCs w:val="24"/>
          <w:lang w:eastAsia="x-none"/>
        </w:rPr>
      </w:r>
    </w:p>
    <w:p>
      <w:pPr>
        <w:pStyle w:val="TextBody"/>
        <w:numPr>
          <w:ilvl w:val="0"/>
          <w:numId w:val="2"/>
        </w:numPr>
        <w:tabs>
          <w:tab w:val="clear" w:pos="720"/>
          <w:tab w:val="center" w:pos="360" w:leader="none"/>
          <w:tab w:val="left" w:pos="1276" w:leader="none"/>
          <w:tab w:val="left" w:pos="1418" w:leader="none"/>
        </w:tabs>
        <w:ind w:left="0" w:firstLine="567"/>
        <w:rPr>
          <w:rFonts w:ascii="Times New Roman" w:hAnsi="Times New Roman" w:cs="Times New Roman"/>
        </w:rPr>
      </w:pPr>
      <w:r>
        <w:rPr>
          <w:rFonts w:cs="Times New Roman" w:ascii="Times New Roman" w:hAnsi="Times New Roman"/>
          <w:bCs/>
          <w:iCs/>
          <w:lang w:eastAsia="lt-LT"/>
        </w:rPr>
        <w:t xml:space="preserve">Pirkimo objektas </w:t>
      </w:r>
      <w:r>
        <w:rPr>
          <w:rFonts w:cs="Times New Roman" w:ascii="Times New Roman" w:hAnsi="Times New Roman"/>
          <w:bCs/>
          <w:iCs/>
        </w:rPr>
        <w:t xml:space="preserve">– </w:t>
      </w:r>
      <w:r>
        <w:rPr>
          <w:rFonts w:cs="Times New Roman" w:ascii="Times New Roman" w:hAnsi="Times New Roman"/>
          <w:bCs/>
          <w:iCs/>
          <w:lang w:eastAsia="lt-LT"/>
        </w:rPr>
        <w:t>„</w:t>
      </w:r>
      <w:r>
        <w:rPr>
          <w:rFonts w:cs="Times New Roman" w:ascii="Times New Roman" w:hAnsi="Times New Roman"/>
          <w:bCs/>
          <w:iCs/>
        </w:rPr>
        <w:t xml:space="preserve">Kaimynijos teritorijos </w:t>
      </w:r>
      <w:r>
        <w:rPr>
          <w:rFonts w:cs="Times New Roman" w:ascii="Times New Roman" w:hAnsi="Times New Roman"/>
          <w:bCs/>
          <w:iCs/>
        </w:rPr>
        <w:t>x</w:t>
      </w:r>
      <w:r>
        <w:rPr>
          <w:rFonts w:cs="Times New Roman" w:ascii="Times New Roman" w:hAnsi="Times New Roman"/>
          <w:bCs/>
          <w:iCs/>
        </w:rPr>
        <w:t>, Vilniuje, atnaujinimo darbai“ (toliau – Darbai).</w:t>
      </w:r>
      <w:r>
        <w:rPr>
          <w:rFonts w:cs="Times New Roman" w:ascii="Times New Roman" w:hAnsi="Times New Roman"/>
          <w:bCs/>
          <w:iCs/>
          <w:spacing w:val="1"/>
        </w:rPr>
        <w:t xml:space="preserve"> </w:t>
      </w:r>
      <w:bookmarkStart w:id="2" w:name="_Hlk100302095"/>
      <w:bookmarkEnd w:id="2"/>
    </w:p>
    <w:p>
      <w:pPr>
        <w:pStyle w:val="TextBody"/>
        <w:numPr>
          <w:ilvl w:val="0"/>
          <w:numId w:val="2"/>
        </w:numPr>
        <w:tabs>
          <w:tab w:val="clear" w:pos="720"/>
          <w:tab w:val="left" w:pos="1276" w:leader="none"/>
        </w:tabs>
        <w:ind w:left="0" w:firstLine="567"/>
        <w:rPr>
          <w:rFonts w:ascii="Times New Roman" w:hAnsi="Times New Roman" w:cs="Times New Roman"/>
        </w:rPr>
      </w:pPr>
      <w:r>
        <w:rPr>
          <w:rFonts w:cs="Times New Roman" w:ascii="Times New Roman" w:hAnsi="Times New Roman"/>
          <w:u w:val="single"/>
        </w:rPr>
        <w:t>Darbų atlikimo vieta</w:t>
      </w:r>
      <w:r>
        <w:rPr>
          <w:rFonts w:cs="Times New Roman" w:ascii="Times New Roman" w:hAnsi="Times New Roman"/>
        </w:rPr>
        <w:t xml:space="preserve">:  </w:t>
      </w:r>
      <w:r>
        <w:rPr>
          <w:rFonts w:cs="Times New Roman" w:ascii="Times New Roman" w:hAnsi="Times New Roman"/>
        </w:rPr>
        <w:t>x</w:t>
      </w:r>
      <w:r>
        <w:rPr>
          <w:rFonts w:cs="Times New Roman" w:ascii="Times New Roman" w:hAnsi="Times New Roman"/>
          <w:b/>
        </w:rPr>
        <w:t>, Vilnius.</w:t>
      </w:r>
    </w:p>
    <w:p>
      <w:pPr>
        <w:pStyle w:val="TextBody"/>
        <w:numPr>
          <w:ilvl w:val="1"/>
          <w:numId w:val="9"/>
        </w:numPr>
        <w:tabs>
          <w:tab w:val="clear" w:pos="720"/>
          <w:tab w:val="left" w:pos="1276" w:leader="none"/>
        </w:tabs>
        <w:ind w:left="0" w:firstLine="567"/>
        <w:rPr>
          <w:rFonts w:ascii="Times New Roman" w:hAnsi="Times New Roman" w:cs="Times New Roman"/>
        </w:rPr>
      </w:pPr>
      <w:r>
        <w:rPr>
          <w:rFonts w:cs="Times New Roman" w:ascii="Times New Roman" w:hAnsi="Times New Roman"/>
        </w:rPr>
        <w:t>Perkamų darbų aprašymas ir reikalavimai pateikiami techninėje specifikacijoje, kurią sudaro projektas</w:t>
      </w:r>
      <w:r>
        <w:rPr>
          <w:rFonts w:eastAsia="" w:cs="Times New Roman" w:ascii="Times New Roman" w:hAnsi="Times New Roman" w:eastAsiaTheme="minorEastAsia"/>
        </w:rPr>
        <w:t xml:space="preserve"> </w:t>
      </w:r>
      <w:r>
        <w:rPr>
          <w:rFonts w:cs="Times New Roman" w:ascii="Times New Roman" w:hAnsi="Times New Roman"/>
        </w:rPr>
        <w:t>ir kiti susiję dokumentai (1 priedas).</w:t>
      </w:r>
    </w:p>
    <w:p>
      <w:pPr>
        <w:pStyle w:val="TextBody"/>
        <w:numPr>
          <w:ilvl w:val="1"/>
          <w:numId w:val="9"/>
        </w:numPr>
        <w:tabs>
          <w:tab w:val="clear" w:pos="720"/>
          <w:tab w:val="left" w:pos="1276" w:leader="none"/>
        </w:tabs>
        <w:rPr>
          <w:rFonts w:ascii="Times New Roman" w:hAnsi="Times New Roman" w:cs="Times New Roman"/>
        </w:rPr>
      </w:pPr>
      <w:r>
        <w:rPr>
          <w:rFonts w:cs="Times New Roman" w:ascii="Times New Roman" w:hAnsi="Times New Roman"/>
        </w:rPr>
        <w:t>Neperkami darbai:</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Naujų turėklų įrengimas abiejuose lauko laiptų pusėse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2.3 punkte (5 lapas))</w:t>
      </w:r>
      <w:r>
        <w:rPr>
          <w:rStyle w:val="FootnoteAnchor"/>
          <w:rFonts w:cs="Times New Roman" w:ascii="Times New Roman" w:hAnsi="Times New Roman"/>
        </w:rPr>
        <w:footnoteReference w:id="2"/>
      </w:r>
      <w:r>
        <w:rPr>
          <w:rFonts w:ascii="Times New Roman" w:hAnsi="Times New Roman"/>
        </w:rPr>
        <w:t>;</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Dviračių saugyklos (kai bus patvirtintas atskiras dviračių saugyklos statybos projektas)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5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 </w:t>
      </w:r>
      <w:r>
        <w:rPr>
          <w:rFonts w:ascii="Times New Roman" w:hAnsi="Times New Roman"/>
        </w:rPr>
        <w:t xml:space="preserve">Kiemo įrenginiai: suoliukai stacionarūs, treniruoklis, vaikų žaidimo įrenginys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6.1 punkte (5 lapas))</w:t>
      </w:r>
      <w:r>
        <w:rPr>
          <w:rFonts w:ascii="Times New Roman" w:hAnsi="Times New Roman"/>
          <w:vertAlign w:val="superscript"/>
        </w:rPr>
        <w:t>2</w:t>
      </w:r>
      <w:r>
        <w:rPr>
          <w:rFonts w:ascii="Times New Roman" w:hAnsi="Times New Roman"/>
        </w:rPr>
        <w:t>;</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Poilsio aikštelės įrengimas; nerūdyjančio plieno čiuožyklos įrengimas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6.2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Gyvatvores kadagių ties </w:t>
      </w:r>
      <w:r>
        <w:rPr>
          <w:rFonts w:ascii="Times New Roman" w:hAnsi="Times New Roman"/>
        </w:rPr>
        <w:t>x</w:t>
      </w:r>
      <w:r>
        <w:rPr>
          <w:rFonts w:ascii="Times New Roman" w:hAnsi="Times New Roman"/>
        </w:rPr>
        <w:t xml:space="preserve"> gatve ir sklypu </w:t>
      </w:r>
      <w:r>
        <w:rPr>
          <w:rFonts w:ascii="Times New Roman" w:hAnsi="Times New Roman"/>
        </w:rPr>
        <w:t>x</w:t>
      </w:r>
      <w:r>
        <w:rPr>
          <w:rFonts w:ascii="Times New Roman" w:hAnsi="Times New Roman"/>
        </w:rPr>
        <w:t xml:space="preserve"> pasodinimas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8.2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Šliaužiančių, gulsčių kadagių ant šlaitų pasodinimas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 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8.3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Šermukšnių pasodinimas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Vilniuje kiemo sutvarkymo projektas” Nr.</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8.4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Šviestuvo su šviesos davikliu ant galinio fasado įrengimas (nurodyta 1 priede, </w:t>
      </w:r>
      <w:r>
        <w:rPr>
          <w:rFonts w:cs="Times New Roman" w:ascii="Times New Roman" w:hAnsi="Times New Roman"/>
        </w:rPr>
        <w:t xml:space="preserve">techninio projekto „Daugiabučio gyvenamojo namo </w:t>
      </w:r>
      <w:r>
        <w:rPr>
          <w:rFonts w:cs="Times New Roman" w:ascii="Times New Roman" w:hAnsi="Times New Roman"/>
        </w:rPr>
        <w:t>x</w:t>
      </w:r>
      <w:r>
        <w:rPr>
          <w:rFonts w:cs="Times New Roman" w:ascii="Times New Roman" w:hAnsi="Times New Roman"/>
        </w:rPr>
        <w:t xml:space="preserve">Vilniuje kiemo sutvarkymo projektas” Nr. </w:t>
      </w:r>
      <w:r>
        <w:rPr>
          <w:rFonts w:cs="Times New Roman" w:ascii="Times New Roman" w:hAnsi="Times New Roman"/>
        </w:rPr>
        <w:t>x</w:t>
      </w:r>
      <w:r>
        <w:rPr>
          <w:rFonts w:cs="Times New Roman" w:ascii="Times New Roman" w:hAnsi="Times New Roman"/>
        </w:rPr>
        <w:t xml:space="preserve"> </w:t>
      </w:r>
      <w:r>
        <w:rPr>
          <w:rFonts w:ascii="Times New Roman" w:hAnsi="Times New Roman"/>
        </w:rPr>
        <w:t>dalyje „Sklype atliekamų darbų sąrašas ir darbų eiliškumas“ 10 punkte (5 lapas));</w:t>
      </w:r>
    </w:p>
    <w:p>
      <w:pPr>
        <w:pStyle w:val="TextBody"/>
        <w:numPr>
          <w:ilvl w:val="2"/>
          <w:numId w:val="9"/>
        </w:numPr>
        <w:tabs>
          <w:tab w:val="clear" w:pos="720"/>
          <w:tab w:val="left" w:pos="1276" w:leader="none"/>
        </w:tabs>
        <w:rPr>
          <w:rFonts w:ascii="Times New Roman" w:hAnsi="Times New Roman" w:cs="Times New Roman"/>
        </w:rPr>
      </w:pPr>
      <w:r>
        <w:rPr>
          <w:rFonts w:ascii="Times New Roman" w:hAnsi="Times New Roman"/>
        </w:rPr>
        <w:t xml:space="preserve">Visa kita (nurodyta 1 priede, techninio projekto „Daugiabučio gyvenamojo namo </w:t>
      </w:r>
      <w:r>
        <w:rPr>
          <w:rFonts w:ascii="Times New Roman" w:hAnsi="Times New Roman"/>
        </w:rPr>
        <w:t>x</w:t>
      </w:r>
      <w:r>
        <w:rPr>
          <w:rFonts w:ascii="Times New Roman" w:hAnsi="Times New Roman"/>
        </w:rPr>
        <w:t xml:space="preserve">, Vilniuje kiemo sutvarkymo projektas” Nr. </w:t>
      </w:r>
      <w:r>
        <w:rPr>
          <w:rFonts w:ascii="Times New Roman" w:hAnsi="Times New Roman"/>
        </w:rPr>
        <w:t>x</w:t>
      </w:r>
      <w:r>
        <w:rPr>
          <w:rFonts w:ascii="Times New Roman" w:hAnsi="Times New Roman"/>
        </w:rPr>
        <w:t xml:space="preserve"> dalyje „Sklype atliekamų darbų sąrašas ir darbų eiliškumas“ 11 punkte (5 lapas)).</w:t>
      </w:r>
    </w:p>
    <w:p>
      <w:pPr>
        <w:pStyle w:val="TextBody"/>
        <w:tabs>
          <w:tab w:val="clear" w:pos="720"/>
          <w:tab w:val="left" w:pos="1276" w:leader="none"/>
        </w:tabs>
        <w:ind w:firstLine="567"/>
        <w:rPr>
          <w:rFonts w:ascii="Times New Roman" w:hAnsi="Times New Roman" w:cs="Times New Roman"/>
        </w:rPr>
      </w:pPr>
      <w:r>
        <w:rPr>
          <w:rFonts w:cs="Times New Roman" w:ascii="Times New Roman" w:hAnsi="Times New Roman"/>
        </w:rPr>
        <w:t>8.3. Pirkimo objektas į dalis neskaidomas. Pasiūlymas turi būti pateiktas visam pirkimo objektui, neskaidant jo smulkiau.</w:t>
      </w:r>
    </w:p>
    <w:p>
      <w:pPr>
        <w:pStyle w:val="ListParagraph"/>
        <w:numPr>
          <w:ilvl w:val="0"/>
          <w:numId w:val="9"/>
        </w:numPr>
        <w:ind w:left="0" w:firstLine="567"/>
        <w:jc w:val="both"/>
        <w:rPr>
          <w:rFonts w:ascii="Times New Roman" w:hAnsi="Times New Roman"/>
          <w:sz w:val="24"/>
          <w:szCs w:val="24"/>
        </w:rPr>
      </w:pPr>
      <w:r>
        <w:rPr>
          <w:rFonts w:ascii="Times New Roman" w:hAnsi="Times New Roman"/>
          <w:sz w:val="24"/>
          <w:szCs w:val="24"/>
          <w:u w:val="single"/>
        </w:rPr>
        <w:t>Darbų atlikimo terminas:</w:t>
      </w:r>
    </w:p>
    <w:p>
      <w:pPr>
        <w:pStyle w:val="ListParagraph"/>
        <w:numPr>
          <w:ilvl w:val="1"/>
          <w:numId w:val="8"/>
        </w:numPr>
        <w:ind w:left="0" w:firstLine="567"/>
        <w:jc w:val="both"/>
        <w:rPr>
          <w:rFonts w:ascii="Times New Roman" w:hAnsi="Times New Roman"/>
          <w:sz w:val="24"/>
          <w:szCs w:val="24"/>
        </w:rPr>
      </w:pPr>
      <w:r>
        <w:rPr>
          <w:rFonts w:ascii="Times New Roman" w:hAnsi="Times New Roman"/>
          <w:sz w:val="24"/>
          <w:szCs w:val="24"/>
        </w:rPr>
        <w:t xml:space="preserve">Darbai turi būti </w:t>
      </w:r>
      <w:r>
        <w:rPr>
          <w:rFonts w:ascii="Times New Roman" w:hAnsi="Times New Roman"/>
          <w:b/>
          <w:sz w:val="24"/>
          <w:szCs w:val="24"/>
        </w:rPr>
        <w:t xml:space="preserve">atlikti per 3 mėnesius </w:t>
      </w:r>
      <w:r>
        <w:rPr>
          <w:rFonts w:ascii="Times New Roman" w:hAnsi="Times New Roman"/>
          <w:sz w:val="24"/>
          <w:szCs w:val="24"/>
        </w:rPr>
        <w:t xml:space="preserve">nuo Darbų pradžios. Užbaigtų darbų statybos dokumentacijos pateikimo terminas – 30 dienų nuo visų darbų atlikimo dienos. </w:t>
      </w:r>
    </w:p>
    <w:p>
      <w:pPr>
        <w:pStyle w:val="TextBody"/>
        <w:tabs>
          <w:tab w:val="clear" w:pos="720"/>
          <w:tab w:val="left" w:pos="1276" w:leader="none"/>
          <w:tab w:val="left" w:pos="1418" w:leader="none"/>
        </w:tabs>
        <w:ind w:firstLine="567"/>
        <w:rPr>
          <w:rFonts w:ascii="Times New Roman" w:hAnsi="Times New Roman" w:cs="Times New Roman"/>
        </w:rPr>
      </w:pPr>
      <w:r>
        <w:rPr>
          <w:rFonts w:cs="Times New Roman" w:ascii="Times New Roman" w:hAnsi="Times New Roman"/>
        </w:rPr>
        <w:t>Pirkimo sutarties vykdymo metu darbų atlikimo terminas gali būti pratęsta iki 30 kalendorinių dienų, o termino pabaigos nukėlimas bus fiksuojamas papildomu susitarimu. Darbų vykdymo termino pratęsimo ir (ar) sustabdymo sąlygos ir tvarka nustatytos pirkimo sąlygų 3 priede „Pirkimo sutarties projektas“.</w:t>
      </w:r>
    </w:p>
    <w:p>
      <w:pPr>
        <w:pStyle w:val="TextBody"/>
        <w:numPr>
          <w:ilvl w:val="1"/>
          <w:numId w:val="8"/>
        </w:numPr>
        <w:tabs>
          <w:tab w:val="clear" w:pos="720"/>
          <w:tab w:val="left" w:pos="1276" w:leader="none"/>
          <w:tab w:val="left" w:pos="1418" w:leader="none"/>
        </w:tabs>
        <w:ind w:left="0" w:firstLine="567"/>
        <w:rPr>
          <w:rFonts w:ascii="Times New Roman" w:hAnsi="Times New Roman" w:cs="Times New Roman"/>
        </w:rPr>
      </w:pPr>
      <w:r>
        <w:rPr>
          <w:rFonts w:ascii="Times New Roman" w:hAnsi="Times New Roman"/>
          <w:bCs/>
        </w:rPr>
        <w:t>Darbų pradžia</w:t>
      </w:r>
      <w:r>
        <w:rPr>
          <w:rFonts w:ascii="Times New Roman" w:hAnsi="Times New Roman"/>
          <w:b/>
        </w:rPr>
        <w:t xml:space="preserve"> –</w:t>
      </w:r>
      <w:r>
        <w:rPr>
          <w:rFonts w:ascii="Times New Roman" w:hAnsi="Times New Roman"/>
        </w:rPr>
        <w:t xml:space="preserve"> diena, kai Rangovas gavo visus reikalingus dokumentus (Užsakovo patvirtintą techninį projektą, statybą leidžiantį dokumentą), pasirašytas statybvietės perdavimo ir priėmimo aktas ir Administratorius paskiria techninį prižiūrėtoją. </w:t>
      </w:r>
    </w:p>
    <w:p>
      <w:pPr>
        <w:pStyle w:val="TextBody"/>
        <w:numPr>
          <w:ilvl w:val="1"/>
          <w:numId w:val="8"/>
        </w:numPr>
        <w:tabs>
          <w:tab w:val="clear" w:pos="720"/>
          <w:tab w:val="left" w:pos="1276" w:leader="none"/>
          <w:tab w:val="left" w:pos="1418" w:leader="none"/>
        </w:tabs>
        <w:ind w:left="0" w:firstLine="567"/>
        <w:rPr>
          <w:rFonts w:ascii="Times New Roman" w:hAnsi="Times New Roman" w:cs="Times New Roman"/>
        </w:rPr>
      </w:pPr>
      <w:r>
        <w:rPr>
          <w:rFonts w:ascii="Times New Roman" w:hAnsi="Times New Roman"/>
        </w:rPr>
        <w:t>Vykdant Darbus Rangovas privalo užtikrinti sklypo naudotojų saugumą, neužkirsti kelio jiems patekti į patalpas, palaikyti tvarką statybos aikštelėje. Vykdydamas Darbus Rangovas privalo sklypo erdves naudoti racionaliai – neplečiant statybos aikštelės daugiau nei to minimaliai reikia siekiant padaryti kiek įmanoma mažiau žalos sklype esantiems želdiniams bei minimaliai stabdyti žmonių judėjimą. Atlikus Darbus privaloma pašalinti visas statybines atliekas, atstatyti visas statybų metu pažeistas vietas ir sklypą palikti tvarkingą. Pabaigus Darbus Rangovas pateikia išpildomąją dokumentaciją.</w:t>
        <w:tab/>
      </w:r>
    </w:p>
    <w:p>
      <w:pPr>
        <w:pStyle w:val="TextBody"/>
        <w:numPr>
          <w:ilvl w:val="1"/>
          <w:numId w:val="8"/>
        </w:numPr>
        <w:tabs>
          <w:tab w:val="clear" w:pos="720"/>
          <w:tab w:val="left" w:pos="1276" w:leader="none"/>
          <w:tab w:val="left" w:pos="1418" w:leader="none"/>
        </w:tabs>
        <w:ind w:left="0" w:firstLine="567"/>
        <w:rPr>
          <w:rFonts w:ascii="Times New Roman" w:hAnsi="Times New Roman" w:cs="Times New Roman"/>
        </w:rPr>
      </w:pPr>
      <w:r>
        <w:rPr>
          <w:rFonts w:ascii="Times New Roman" w:hAnsi="Times New Roman"/>
        </w:rPr>
        <w:t xml:space="preserve"> </w:t>
      </w:r>
      <w:r>
        <w:rPr>
          <w:rFonts w:ascii="Times New Roman" w:hAnsi="Times New Roman"/>
        </w:rPr>
        <w:t>Perkančioji organizacija raštu dėl pasikeitusių aplinkybių, kai dėl jų negalima tęsti Darbų ir, kai jos tampa žinomos po Sutarties sudarymo ir, kai Rangovas nebuvo prisiėmęs jų atsiradimo rizikos, gali bet kada nurodyti Rangovui sustabdyti visų Darbų vykdymą, esant Sutartyje nurodytoms aplinkybėms.</w:t>
      </w:r>
    </w:p>
    <w:p>
      <w:pPr>
        <w:pStyle w:val="TextBody"/>
        <w:numPr>
          <w:ilvl w:val="1"/>
          <w:numId w:val="8"/>
        </w:numPr>
        <w:tabs>
          <w:tab w:val="clear" w:pos="720"/>
          <w:tab w:val="left" w:pos="1276" w:leader="none"/>
          <w:tab w:val="left" w:pos="1418" w:leader="none"/>
        </w:tabs>
        <w:ind w:left="0" w:firstLine="567"/>
        <w:rPr>
          <w:rFonts w:ascii="Times New Roman" w:hAnsi="Times New Roman" w:cs="Times New Roman"/>
        </w:rPr>
      </w:pPr>
      <w:r>
        <w:rPr>
          <w:rFonts w:ascii="Times New Roman" w:hAnsi="Times New Roman"/>
        </w:rPr>
        <w:t>Techninėje specifikacijoje galimai nurodyti medžiagų/įrangos gamintojai ar prekės ženklai konkrečių modelių ar tiekimo šaltinių, konkrečių procesų, būdingų konkretaus tiekėjo tiekiamoms prekėms ar teikiamoms paslaugoms, patentų, tipų, standartų, konkrečios kilmės ar gamybos yra tik informacinio pobūdžio, ir Rangovas nėra įpareigotas siūlyti ir/ar naudoti šių gamintojų produkciją ir ji gali būti pakeista lygiaverte ir ne blogesnės kokybės kitų gamintojų medžiagomis/įranga/ produkcija.</w:t>
      </w:r>
    </w:p>
    <w:p>
      <w:pPr>
        <w:pStyle w:val="TextBody"/>
        <w:numPr>
          <w:ilvl w:val="1"/>
          <w:numId w:val="8"/>
        </w:numPr>
        <w:tabs>
          <w:tab w:val="clear" w:pos="720"/>
          <w:tab w:val="left" w:pos="1276" w:leader="none"/>
          <w:tab w:val="left" w:pos="1418" w:leader="none"/>
        </w:tabs>
        <w:ind w:left="0" w:firstLine="567"/>
        <w:rPr>
          <w:rFonts w:ascii="Times New Roman" w:hAnsi="Times New Roman" w:cs="Times New Roman"/>
        </w:rPr>
      </w:pPr>
      <w:r>
        <w:rPr>
          <w:rFonts w:ascii="Times New Roman" w:hAnsi="Times New Roman"/>
        </w:rPr>
        <w:t>Visi medžiagų, įrenginių, įrengimų, ir kt. sprendiniai privalo būtų raštu suderinti su Perkančiąja organizacija prieš Darbų vykdymo pradžią.</w:t>
      </w:r>
    </w:p>
    <w:p>
      <w:pPr>
        <w:pStyle w:val="ListParagraph"/>
        <w:numPr>
          <w:ilvl w:val="0"/>
          <w:numId w:val="8"/>
        </w:numPr>
        <w:shd w:val="clear" w:color="auto" w:fill="FFFFFF"/>
        <w:tabs>
          <w:tab w:val="clear" w:pos="720"/>
          <w:tab w:val="left" w:pos="0" w:leader="none"/>
        </w:tabs>
        <w:ind w:left="0" w:firstLine="567"/>
        <w:jc w:val="both"/>
        <w:rPr>
          <w:rFonts w:ascii="Times New Roman" w:hAnsi="Times New Roman" w:eastAsia="Times New Roman"/>
          <w:sz w:val="24"/>
          <w:szCs w:val="24"/>
        </w:rPr>
      </w:pPr>
      <w:r>
        <w:rPr>
          <w:rFonts w:ascii="Times New Roman" w:hAnsi="Times New Roman"/>
          <w:sz w:val="24"/>
          <w:szCs w:val="24"/>
        </w:rPr>
        <w:t xml:space="preserve">Tuo atveju, jei bendra pasiūlymo kaina viršys </w:t>
      </w:r>
      <w:r>
        <w:rPr>
          <w:rFonts w:ascii="Times New Roman" w:hAnsi="Times New Roman"/>
          <w:color w:val="000000"/>
          <w:sz w:val="24"/>
          <w:szCs w:val="24"/>
        </w:rPr>
        <w:t>pirkimui skirtas lėšas, nustatytas Perkančiosios organizacijos prieš pradedant pirkimo procedūrą,</w:t>
      </w:r>
      <w:r>
        <w:rPr>
          <w:rFonts w:ascii="Times New Roman" w:hAnsi="Times New Roman"/>
          <w:sz w:val="24"/>
          <w:szCs w:val="24"/>
        </w:rPr>
        <w:t xml:space="preserve"> pasiūlymas bus atmestas kaip neatitinkantis pirkimo dokumentų reikalavimų. Perkančioji organizacija, vertindama tiekėjų pasiūlymus, atsižvelgs į galutinę jos mokėtinų lėšų sumą, įskaitant  Perkančiosios organizacijos ir pirkimą laimėjusio tiekėjo įgyjamas mokestines prievoles susijusias su PVM. </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Darbus planuojama </w:t>
      </w:r>
      <w:bookmarkStart w:id="3" w:name="_Hlk107900107"/>
      <w:r>
        <w:rPr>
          <w:rFonts w:cs="Times New Roman" w:ascii="Times New Roman" w:hAnsi="Times New Roman"/>
        </w:rPr>
        <w:t>finansuoti Vilniaus miesto savivaldybės administracijos ir Užsakovo lėšomis</w:t>
      </w:r>
      <w:bookmarkEnd w:id="3"/>
      <w:r>
        <w:rPr>
          <w:rFonts w:cs="Times New Roman" w:ascii="Times New Roman" w:hAnsi="Times New Roman"/>
        </w:rPr>
        <w:t>.</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Perkančioji organizacija nereikalauja, kad esmines užduotis atliktų pats pasiūlymą pateikęs dalyvis, o jeigu pasiūlymą pateikė tiekėjų grupė, – tos grupės partneris.</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Perkančioji organizacija neleidžia pateikti alternatyvių pasiūlymų. Tiekėjui pateikus alternatyvų pasiūlymą (alternatyvius pasiūlymus), jo pasiūlymas ir alternatyvus pasiūlymas (alternatyvūs pasiūlymai) bus atmesti. </w:t>
      </w:r>
    </w:p>
    <w:p>
      <w:pPr>
        <w:pStyle w:val="Normal"/>
        <w:rPr>
          <w:rFonts w:ascii="Times New Roman" w:hAnsi="Times New Roman" w:eastAsia="Times New Roman"/>
          <w:b/>
          <w:b/>
          <w:sz w:val="24"/>
          <w:szCs w:val="24"/>
          <w:lang w:eastAsia="x-none"/>
        </w:rPr>
      </w:pPr>
      <w:r>
        <w:rPr>
          <w:rFonts w:eastAsia="Times New Roman" w:ascii="Times New Roman" w:hAnsi="Times New Roman"/>
          <w:b/>
          <w:sz w:val="24"/>
          <w:szCs w:val="24"/>
          <w:lang w:eastAsia="x-none"/>
        </w:rPr>
      </w:r>
    </w:p>
    <w:p>
      <w:pPr>
        <w:pStyle w:val="Heading1"/>
        <w:ind w:right="0" w:hanging="0"/>
        <w:rPr>
          <w:i/>
          <w:i/>
        </w:rPr>
      </w:pPr>
      <w:bookmarkStart w:id="4" w:name="_Toc84594337"/>
      <w:r>
        <w:rPr/>
        <w:t>III SKYRIUS</w:t>
        <w:br/>
        <w:t xml:space="preserve">TIEKĖJŲ </w:t>
      </w:r>
      <w:bookmarkStart w:id="5" w:name="_Toc369179872"/>
      <w:bookmarkStart w:id="6" w:name="_Toc362767482"/>
      <w:r>
        <w:rPr/>
        <w:t>PAŠALINIMO PAGRINDAI, KVALIFIKACIJOS REIKALAVIMAI IR, JEIGU TAIKYTINA, REIKALAUJAMI KOKYBĖS VADYBOS SISTEMOS IR (ARBA) APLINKOS APSAUGOS VADYBOS SISTEMOS STANDARTAI. PATVIRTINANČIŲ DOKUMENTŲ SĄRAŠAS</w:t>
      </w:r>
      <w:bookmarkEnd w:id="4"/>
      <w:bookmarkEnd w:id="5"/>
      <w:bookmarkEnd w:id="6"/>
    </w:p>
    <w:p>
      <w:pPr>
        <w:pStyle w:val="TextBody"/>
        <w:tabs>
          <w:tab w:val="clear" w:pos="720"/>
          <w:tab w:val="left" w:pos="0" w:leader="none"/>
        </w:tabs>
        <w:ind w:firstLine="567"/>
        <w:jc w:val="center"/>
        <w:rPr>
          <w:rFonts w:ascii="Times New Roman" w:hAnsi="Times New Roman" w:cs="Times New Roman"/>
        </w:rPr>
      </w:pPr>
      <w:r>
        <w:rPr>
          <w:rFonts w:cs="Times New Roman" w:ascii="Times New Roman" w:hAnsi="Times New Roman"/>
        </w:rPr>
      </w:r>
    </w:p>
    <w:p>
      <w:pPr>
        <w:pStyle w:val="TextBody"/>
        <w:numPr>
          <w:ilvl w:val="0"/>
          <w:numId w:val="8"/>
        </w:numPr>
        <w:tabs>
          <w:tab w:val="clear" w:pos="720"/>
          <w:tab w:val="left" w:pos="1276" w:leader="none"/>
        </w:tabs>
        <w:ind w:left="0" w:firstLine="567"/>
        <w:rPr>
          <w:rFonts w:ascii="Times New Roman" w:hAnsi="Times New Roman" w:cs="Times New Roman"/>
        </w:rPr>
      </w:pPr>
      <w:bookmarkStart w:id="7" w:name="_Ref479930566"/>
      <w:r>
        <w:rPr>
          <w:rFonts w:cs="Times New Roman" w:ascii="Times New Roman" w:hAnsi="Times New Roman"/>
        </w:rPr>
        <w:t>Perkančioji organizacija tiekėją pašalina iš pirkimo procedūros bet kuriame pirkimo procedūros etape, jeigu paaiškėja, kad dėl savo veiksmų ar neveikimo prieš pirkimo procedūrą ar jos metu jis atitinka šį pašalinimo pagrindą:</w:t>
      </w:r>
    </w:p>
    <w:p>
      <w:pPr>
        <w:pStyle w:val="TextBody"/>
        <w:tabs>
          <w:tab w:val="clear" w:pos="720"/>
          <w:tab w:val="left" w:pos="1276" w:leader="none"/>
        </w:tabs>
        <w:ind w:left="567" w:hanging="0"/>
        <w:rPr>
          <w:rFonts w:ascii="Times New Roman" w:hAnsi="Times New Roman" w:cs="Times New Roman"/>
        </w:rPr>
      </w:pPr>
      <w:r>
        <w:rPr>
          <w:rFonts w:cs="Times New Roman" w:ascii="Times New Roman" w:hAnsi="Times New Roman"/>
        </w:rPr>
      </w:r>
    </w:p>
    <w:tbl>
      <w:tblPr>
        <w:tblStyle w:val="TableGrid111"/>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6"/>
        <w:gridCol w:w="6408"/>
        <w:gridCol w:w="2410"/>
      </w:tblGrid>
      <w:tr>
        <w:trPr>
          <w:tblHeader w:val="true"/>
          <w:cantSplit w:val="true"/>
        </w:trPr>
        <w:tc>
          <w:tcPr>
            <w:tcW w:w="816" w:type="dxa"/>
            <w:tcBorders/>
            <w:vAlign w:val="center"/>
          </w:tcPr>
          <w:p>
            <w:pPr>
              <w:pStyle w:val="Normal"/>
              <w:widowControl/>
              <w:spacing w:before="0" w:after="0"/>
              <w:jc w:val="center"/>
              <w:rPr>
                <w:rFonts w:ascii="Times New Roman" w:hAnsi="Times New Roman" w:eastAsia="Times New Roman"/>
                <w:b/>
                <w:b/>
                <w:i/>
                <w:i/>
                <w:sz w:val="24"/>
                <w:szCs w:val="24"/>
              </w:rPr>
            </w:pPr>
            <w:r>
              <w:rPr>
                <w:rFonts w:eastAsia="SimSun" w:ascii="Times New Roman" w:hAnsi="Times New Roman"/>
                <w:b/>
                <w:i/>
                <w:kern w:val="0"/>
                <w:sz w:val="24"/>
                <w:szCs w:val="24"/>
                <w:lang w:val="lt-LT" w:eastAsia="lt-LT" w:bidi="ar-SA"/>
              </w:rPr>
              <w:t>Eil. Nr.</w:t>
            </w:r>
          </w:p>
        </w:tc>
        <w:tc>
          <w:tcPr>
            <w:tcW w:w="6408" w:type="dxa"/>
            <w:tcBorders/>
            <w:vAlign w:val="center"/>
          </w:tcPr>
          <w:p>
            <w:pPr>
              <w:pStyle w:val="Normal"/>
              <w:widowControl/>
              <w:spacing w:before="0" w:after="0"/>
              <w:jc w:val="center"/>
              <w:rPr>
                <w:rFonts w:ascii="Times New Roman" w:hAnsi="Times New Roman" w:eastAsia="SimSun"/>
                <w:b/>
                <w:b/>
                <w:i/>
                <w:i/>
                <w:sz w:val="24"/>
                <w:szCs w:val="24"/>
              </w:rPr>
            </w:pPr>
            <w:r>
              <w:rPr>
                <w:rFonts w:eastAsia="SimSun" w:ascii="Times New Roman" w:hAnsi="Times New Roman"/>
                <w:b/>
                <w:i/>
                <w:kern w:val="0"/>
                <w:sz w:val="24"/>
                <w:szCs w:val="24"/>
                <w:lang w:val="lt-LT" w:eastAsia="lt-LT" w:bidi="ar-SA"/>
              </w:rPr>
              <w:t>Pašalinimo pagrindai</w:t>
            </w:r>
          </w:p>
        </w:tc>
        <w:tc>
          <w:tcPr>
            <w:tcW w:w="2410" w:type="dxa"/>
            <w:tcBorders/>
            <w:vAlign w:val="center"/>
          </w:tcPr>
          <w:p>
            <w:pPr>
              <w:pStyle w:val="Normal"/>
              <w:widowControl/>
              <w:spacing w:before="0" w:after="0"/>
              <w:jc w:val="center"/>
              <w:rPr>
                <w:rFonts w:ascii="Times New Roman" w:hAnsi="Times New Roman" w:eastAsia="SimSun"/>
                <w:b/>
                <w:b/>
                <w:i/>
                <w:i/>
                <w:sz w:val="24"/>
                <w:szCs w:val="24"/>
              </w:rPr>
            </w:pPr>
            <w:r>
              <w:rPr>
                <w:rFonts w:eastAsia="SimSun" w:ascii="Times New Roman" w:hAnsi="Times New Roman"/>
                <w:b/>
                <w:i/>
                <w:kern w:val="0"/>
                <w:sz w:val="24"/>
                <w:szCs w:val="24"/>
                <w:lang w:val="lt-LT" w:eastAsia="lt-LT" w:bidi="ar-SA"/>
              </w:rPr>
              <w:t>Atitiktį reikalavimui įrodantys dokumentai</w:t>
            </w:r>
          </w:p>
        </w:tc>
      </w:tr>
      <w:tr>
        <w:trPr/>
        <w:tc>
          <w:tcPr>
            <w:tcW w:w="816" w:type="dxa"/>
            <w:tcBorders/>
          </w:tcPr>
          <w:p>
            <w:pPr>
              <w:pStyle w:val="Normal"/>
              <w:widowControl/>
              <w:spacing w:before="0" w:after="0"/>
              <w:jc w:val="left"/>
              <w:rPr>
                <w:rFonts w:ascii="Times New Roman" w:hAnsi="Times New Roman" w:eastAsia="SimSun"/>
                <w:sz w:val="24"/>
                <w:szCs w:val="24"/>
              </w:rPr>
            </w:pPr>
            <w:r>
              <w:rPr>
                <w:rFonts w:eastAsia="SimSun" w:ascii="Times New Roman" w:hAnsi="Times New Roman"/>
                <w:kern w:val="0"/>
                <w:sz w:val="24"/>
                <w:szCs w:val="24"/>
                <w:lang w:val="lt-LT" w:eastAsia="lt-LT" w:bidi="ar-SA"/>
              </w:rPr>
              <w:t>14.1.</w:t>
            </w:r>
          </w:p>
        </w:tc>
        <w:tc>
          <w:tcPr>
            <w:tcW w:w="6408" w:type="dxa"/>
            <w:tcBorders/>
          </w:tcPr>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t>(46.4.6) Tiekėjas* yra neįvykdęs pirkimo sutarties, sudarytos vadovaujantis Viešųjų pirkimų įstatymu, Viešųjų pirkimų, atliekamų gynybos ir saugumo srityje, įstatymu ar Pirkimų, atliekamų vandentvarkos, energetikos, transporto ar pašto paslaugų srities perkančiųjų subjektų, įstatymu, ar koncesijos sutarties ar netinkamai ją įvykdęs ir tai buvo esminis sutarties pažeidimas, kaip nustatyta Civiliniame kodekse (toliau – esminis pirkimo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p>
        </w:tc>
        <w:tc>
          <w:tcPr>
            <w:tcW w:w="2410" w:type="dxa"/>
            <w:tcBorders/>
          </w:tcPr>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t>Deklaruojama pasiūlymo formoje (2 priedas)</w:t>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sz w:val="24"/>
                <w:szCs w:val="24"/>
              </w:rPr>
            </w:pPr>
            <w:r>
              <w:rPr>
                <w:rFonts w:eastAsia="SimSun" w:ascii="Times New Roman" w:hAnsi="Times New Roman"/>
                <w:kern w:val="0"/>
                <w:sz w:val="24"/>
                <w:szCs w:val="24"/>
                <w:lang w:val="lt-LT" w:eastAsia="lt-LT" w:bidi="ar-SA"/>
              </w:rPr>
            </w:r>
          </w:p>
          <w:p>
            <w:pPr>
              <w:pStyle w:val="Normal"/>
              <w:widowControl/>
              <w:spacing w:before="0" w:after="0"/>
              <w:jc w:val="both"/>
              <w:rPr>
                <w:rFonts w:ascii="Times New Roman" w:hAnsi="Times New Roman" w:eastAsia="SimSun"/>
                <w:i/>
                <w:i/>
                <w:sz w:val="24"/>
                <w:szCs w:val="24"/>
              </w:rPr>
            </w:pPr>
            <w:r>
              <w:rPr>
                <w:rFonts w:eastAsia="SimSun" w:ascii="Times New Roman" w:hAnsi="Times New Roman"/>
                <w:i/>
                <w:kern w:val="0"/>
                <w:sz w:val="24"/>
                <w:szCs w:val="24"/>
                <w:lang w:val="lt-LT" w:eastAsia="lt-LT" w:bidi="ar-SA"/>
              </w:rPr>
              <w:t>Jeigu tiekėjas yra juridinis asmuo, registruotas Lietuvos Respublikoje, iš jo nereikalaujama pateikti jokių šį reikalavimą įrodančių dokumentų. Komisija tikrina duomenis pati Viešųjų pirkimų tarnybos duomenų bazėje.</w:t>
            </w:r>
          </w:p>
        </w:tc>
      </w:tr>
    </w:tbl>
    <w:p>
      <w:pPr>
        <w:pStyle w:val="TextBody"/>
        <w:tabs>
          <w:tab w:val="clear" w:pos="720"/>
          <w:tab w:val="left" w:pos="1276" w:leader="none"/>
        </w:tabs>
        <w:ind w:firstLine="567"/>
        <w:rPr>
          <w:rFonts w:ascii="Times New Roman" w:hAnsi="Times New Roman" w:cs="Times New Roman"/>
          <w:i/>
          <w:i/>
          <w:sz w:val="22"/>
          <w:szCs w:val="22"/>
        </w:rPr>
      </w:pPr>
      <w:r>
        <w:rPr>
          <w:rFonts w:cs="Times New Roman" w:ascii="Times New Roman" w:hAnsi="Times New Roman"/>
          <w:i/>
          <w:sz w:val="22"/>
          <w:szCs w:val="22"/>
        </w:rPr>
        <w:t>*Pastaba. „tiekėjas“ suprantamas kaip tiekėjas, tiekėjų grupės partneris, subtiekėjas, kurio pajėgumais, t. y. siekdamas atitikti kvalifikacijos reikalavimus, remiasi tiekėjas.</w:t>
      </w:r>
    </w:p>
    <w:p>
      <w:pPr>
        <w:pStyle w:val="TextBody"/>
        <w:tabs>
          <w:tab w:val="clear" w:pos="720"/>
          <w:tab w:val="left" w:pos="1276" w:leader="none"/>
        </w:tabs>
        <w:ind w:firstLine="567"/>
        <w:rPr>
          <w:rFonts w:ascii="Times New Roman" w:hAnsi="Times New Roman" w:cs="Times New Roman"/>
          <w:i/>
          <w:i/>
        </w:rPr>
      </w:pPr>
      <w:r>
        <w:rPr>
          <w:rFonts w:cs="Times New Roman" w:ascii="Times New Roman" w:hAnsi="Times New Roman"/>
          <w:i/>
        </w:rPr>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Jeigu tiekėjas neatitinka 14 punkte nustatyto reikalavimo, Perkančioji organizacija jo nepašalina iš pirkimo procedūros, kai yra abi šios sąlygos kartu:</w:t>
      </w:r>
    </w:p>
    <w:p>
      <w:pPr>
        <w:pStyle w:val="TextBody"/>
        <w:numPr>
          <w:ilvl w:val="1"/>
          <w:numId w:val="8"/>
        </w:numPr>
        <w:tabs>
          <w:tab w:val="clear" w:pos="720"/>
          <w:tab w:val="left" w:pos="1276" w:leader="none"/>
        </w:tabs>
        <w:rPr>
          <w:rFonts w:ascii="Times New Roman" w:hAnsi="Times New Roman" w:cs="Times New Roman"/>
        </w:rPr>
      </w:pPr>
      <w:r>
        <w:rPr>
          <w:rFonts w:cs="Times New Roman" w:ascii="Times New Roman" w:hAnsi="Times New Roman"/>
        </w:rPr>
        <w:t>tiekėjas pateikė Perkančiajai organizacijai informaciją apie tai, kad ėmėsi šių priemonių:</w:t>
      </w:r>
    </w:p>
    <w:p>
      <w:pPr>
        <w:pStyle w:val="TextBody"/>
        <w:numPr>
          <w:ilvl w:val="2"/>
          <w:numId w:val="8"/>
        </w:numPr>
        <w:tabs>
          <w:tab w:val="clear" w:pos="720"/>
          <w:tab w:val="left" w:pos="1276" w:leader="none"/>
        </w:tabs>
        <w:rPr>
          <w:rFonts w:ascii="Times New Roman" w:hAnsi="Times New Roman" w:cs="Times New Roman"/>
        </w:rPr>
      </w:pPr>
      <w:r>
        <w:rPr>
          <w:rFonts w:cs="Times New Roman" w:ascii="Times New Roman" w:hAnsi="Times New Roman"/>
        </w:rPr>
        <w:t>ėmėsi techninių, organizacinių, personalo valdymo priemonių, skirtų tolesnių nusikalstamų veikų ar pažeidimų prevencijai;</w:t>
      </w:r>
    </w:p>
    <w:p>
      <w:pPr>
        <w:pStyle w:val="TextBody"/>
        <w:numPr>
          <w:ilvl w:val="2"/>
          <w:numId w:val="8"/>
        </w:numPr>
        <w:tabs>
          <w:tab w:val="clear" w:pos="720"/>
          <w:tab w:val="left" w:pos="1276" w:leader="none"/>
        </w:tabs>
        <w:rPr>
          <w:rFonts w:ascii="Times New Roman" w:hAnsi="Times New Roman" w:cs="Times New Roman"/>
        </w:rPr>
      </w:pPr>
      <w:r>
        <w:rPr>
          <w:rFonts w:cs="Times New Roman" w:ascii="Times New Roman" w:hAnsi="Times New Roman"/>
        </w:rPr>
        <w:t xml:space="preserve">Perkančioji organizacija įvertino tiekėjo informaciją, pateiktą pagal pirkimo sąlygų 15.1.1 punktą, ir priėmė motyvuotą sprendimą, kad priemonės, kurių ėmėsi tiekėjas, siekdamas įrodyti savo patikimumą, yra pakankamos. Šių priemonių pakankamumas vertinamas atsižvelgiant į nusikalstamos veikos ar pažeidimo rimtumą ir aplinkybes. </w:t>
      </w:r>
      <w:r>
        <w:rPr>
          <w:rFonts w:cs="Times New Roman" w:ascii="Times New Roman" w:hAnsi="Times New Roman"/>
          <w:color w:val="000000"/>
        </w:rPr>
        <w:t>Perkanči</w:t>
      </w:r>
      <w:r>
        <w:rPr>
          <w:rFonts w:cs="Times New Roman" w:ascii="Times New Roman" w:hAnsi="Times New Roman"/>
        </w:rPr>
        <w:t>oji organizacija pateikia tiekėjui motyvuotą sprendimą raštu ne vėliau kaip per 10 (dešimt) dienų nuo pirkimo sąlygų 15.1.1 punkte nurodytos tiekėjo informacijos gavimo dienos.</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Perkančioji organizacija 14 punkte nustatytais pagrindais gali nepašalinti tiekėjo iš pirkimo procedūros tik išimtiniais atvejais, kai būtina užtikrinti viešojo intereso apsaugą, įskaitant visuomenės sveikatos ir aplinkos apsaugą.</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Perkančioji organizacija šiame pirkime netaiko kokybės vadybos sistemos ir (arba) aplinkos apsaugos vadybos sistemos standartų reikalavimų.</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b/>
          <w:u w:val="single"/>
        </w:rPr>
        <w:t>Pirkime Europos bendrasis viešojo pirkimo dokumentas nebus naudojamas. Tiekėjas, dalyvaujantis pirkime, turi atitikti šiame skyriuje nustatytus, kvalifikacijos ir kitus reikalavimus bei neatitikti minėtame pirkimo sąlygų skyriuje nustatyto pašalinimo pagrindo ir savo pasiūlyme tai deklaruoti.</w:t>
      </w:r>
    </w:p>
    <w:p>
      <w:pPr>
        <w:pStyle w:val="TextBody"/>
        <w:numPr>
          <w:ilvl w:val="0"/>
          <w:numId w:val="8"/>
        </w:numPr>
        <w:tabs>
          <w:tab w:val="clear" w:pos="720"/>
          <w:tab w:val="left" w:pos="1276" w:leader="none"/>
        </w:tabs>
        <w:ind w:left="0" w:firstLine="567"/>
        <w:rPr>
          <w:rFonts w:ascii="Times New Roman" w:hAnsi="Times New Roman" w:cs="Times New Roman"/>
        </w:rPr>
      </w:pPr>
      <w:bookmarkStart w:id="8" w:name="_Ref479930566"/>
      <w:r>
        <w:rPr>
          <w:rFonts w:cs="Times New Roman" w:ascii="Times New Roman" w:hAnsi="Times New Roman"/>
        </w:rPr>
        <w:t>Tiekėjų kvalifikacijos reikalavimai bei reikalaujami dokumentai ir informacija, patvirtinantys šiuos reikalavimus:</w:t>
      </w:r>
      <w:bookmarkEnd w:id="8"/>
    </w:p>
    <w:p>
      <w:pPr>
        <w:pStyle w:val="TextBody"/>
        <w:tabs>
          <w:tab w:val="clear" w:pos="720"/>
          <w:tab w:val="left" w:pos="1276" w:leader="none"/>
        </w:tabs>
        <w:ind w:left="567" w:hanging="0"/>
        <w:rPr>
          <w:rFonts w:ascii="Times New Roman" w:hAnsi="Times New Roman" w:cs="Times New Roman"/>
        </w:rPr>
      </w:pPr>
      <w:r>
        <w:rPr>
          <w:rFonts w:cs="Times New Roman" w:ascii="Times New Roman" w:hAnsi="Times New Roman"/>
        </w:rPr>
      </w:r>
    </w:p>
    <w:tbl>
      <w:tblPr>
        <w:tblpPr w:bottomFromText="0" w:horzAnchor="text" w:leftFromText="180" w:rightFromText="180" w:tblpX="0" w:tblpY="1" w:topFromText="0" w:vertAnchor="text"/>
        <w:tblW w:w="9747"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846"/>
        <w:gridCol w:w="3544"/>
        <w:gridCol w:w="5357"/>
      </w:tblGrid>
      <w:tr>
        <w:trPr/>
        <w:tc>
          <w:tcPr>
            <w:tcW w:w="846" w:type="dxa"/>
            <w:tcBorders>
              <w:top w:val="single" w:sz="4" w:space="0" w:color="000000"/>
              <w:left w:val="single" w:sz="4" w:space="0" w:color="000000"/>
              <w:bottom w:val="single" w:sz="4" w:space="0" w:color="000000"/>
              <w:right w:val="single" w:sz="4" w:space="0" w:color="000000"/>
            </w:tcBorders>
          </w:tcPr>
          <w:p>
            <w:pPr>
              <w:pStyle w:val="TextBody"/>
              <w:widowControl w:val="false"/>
              <w:jc w:val="left"/>
              <w:rPr>
                <w:rFonts w:ascii="Times New Roman" w:hAnsi="Times New Roman" w:cs="Times New Roman"/>
                <w:b/>
                <w:b/>
              </w:rPr>
            </w:pPr>
            <w:r>
              <w:rPr>
                <w:rFonts w:cs="Times New Roman" w:ascii="Times New Roman" w:hAnsi="Times New Roman"/>
                <w:b/>
              </w:rPr>
              <w:t>Eil. Nr.</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cs="Times New Roman"/>
                <w:b/>
                <w:b/>
              </w:rPr>
            </w:pPr>
            <w:r>
              <w:rPr>
                <w:rFonts w:cs="Times New Roman" w:ascii="Times New Roman" w:hAnsi="Times New Roman"/>
                <w:b/>
              </w:rPr>
              <w:t>Kvalifikacijos reikalavimai tiekėjui</w:t>
            </w:r>
          </w:p>
        </w:tc>
        <w:tc>
          <w:tcPr>
            <w:tcW w:w="5357" w:type="dxa"/>
            <w:tcBorders>
              <w:top w:val="single" w:sz="4" w:space="0" w:color="000000"/>
              <w:left w:val="single" w:sz="4" w:space="0" w:color="000000"/>
              <w:bottom w:val="single" w:sz="4" w:space="0" w:color="000000"/>
              <w:right w:val="single" w:sz="4" w:space="0" w:color="000000"/>
            </w:tcBorders>
            <w:vAlign w:val="center"/>
          </w:tcPr>
          <w:p>
            <w:pPr>
              <w:pStyle w:val="TextBody"/>
              <w:widowControl w:val="false"/>
              <w:jc w:val="center"/>
              <w:rPr>
                <w:rFonts w:ascii="Times New Roman" w:hAnsi="Times New Roman" w:cs="Times New Roman"/>
                <w:b/>
                <w:b/>
              </w:rPr>
            </w:pPr>
            <w:r>
              <w:rPr>
                <w:rFonts w:cs="Times New Roman" w:ascii="Times New Roman" w:hAnsi="Times New Roman"/>
                <w:b/>
              </w:rPr>
              <w:t>Patvirtinančių dokumentų sąrašas</w:t>
            </w:r>
          </w:p>
        </w:tc>
      </w:tr>
      <w:tr>
        <w:trPr>
          <w:trHeight w:val="416" w:hRule="atLeast"/>
        </w:trPr>
        <w:tc>
          <w:tcPr>
            <w:tcW w:w="974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SimSun"/>
                <w:sz w:val="24"/>
                <w:szCs w:val="24"/>
              </w:rPr>
            </w:pPr>
            <w:bookmarkStart w:id="9" w:name="_Hlk514188630"/>
            <w:bookmarkEnd w:id="9"/>
            <w:r>
              <w:rPr>
                <w:rFonts w:ascii="Times New Roman" w:hAnsi="Times New Roman"/>
                <w:b/>
                <w:i/>
                <w:sz w:val="24"/>
                <w:szCs w:val="24"/>
                <w:lang w:eastAsia="lt-LT"/>
              </w:rPr>
              <w:t>Techninis ir profesinis pajėgumas</w:t>
            </w:r>
          </w:p>
        </w:tc>
      </w:tr>
      <w:tr>
        <w:trPr>
          <w:trHeight w:val="416" w:hRule="atLeast"/>
        </w:trPr>
        <w:tc>
          <w:tcPr>
            <w:tcW w:w="846" w:type="dxa"/>
            <w:tcBorders>
              <w:top w:val="single" w:sz="4" w:space="0" w:color="000000"/>
              <w:left w:val="single" w:sz="4" w:space="0" w:color="000000"/>
              <w:bottom w:val="single" w:sz="4" w:space="0" w:color="000000"/>
              <w:right w:val="single" w:sz="4" w:space="0" w:color="000000"/>
            </w:tcBorders>
          </w:tcPr>
          <w:p>
            <w:pPr>
              <w:pStyle w:val="DiagramaDiagramaDiagrama"/>
              <w:widowControl w:val="false"/>
              <w:spacing w:before="0" w:after="160"/>
              <w:ind w:firstLine="15"/>
              <w:rPr>
                <w:rFonts w:ascii="Times New Roman" w:hAnsi="Times New Roman"/>
                <w:sz w:val="24"/>
                <w:szCs w:val="24"/>
                <w:highlight w:val="yellow"/>
                <w:lang w:val="lt-LT"/>
              </w:rPr>
            </w:pPr>
            <w:r>
              <w:rPr>
                <w:rFonts w:ascii="Times New Roman" w:hAnsi="Times New Roman"/>
                <w:sz w:val="24"/>
                <w:szCs w:val="24"/>
                <w:lang w:val="lt-LT"/>
              </w:rPr>
              <w:t>19.1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ind w:left="115" w:right="114" w:hanging="0"/>
              <w:jc w:val="both"/>
              <w:rPr>
                <w:rFonts w:ascii="Times New Roman" w:hAnsi="Times New Roman"/>
                <w:bCs/>
                <w:sz w:val="24"/>
                <w:szCs w:val="24"/>
              </w:rPr>
            </w:pPr>
            <w:bookmarkStart w:id="10" w:name="_Hlk107901853"/>
            <w:r>
              <w:rPr>
                <w:rFonts w:ascii="Times New Roman" w:hAnsi="Times New Roman"/>
                <w:bCs/>
                <w:sz w:val="24"/>
                <w:szCs w:val="24"/>
              </w:rPr>
              <w:t>Tiekėjas,</w:t>
            </w:r>
            <w:r>
              <w:rPr>
                <w:rFonts w:ascii="Times New Roman" w:hAnsi="Times New Roman"/>
                <w:bCs/>
                <w:spacing w:val="-5"/>
                <w:sz w:val="24"/>
                <w:szCs w:val="24"/>
              </w:rPr>
              <w:t xml:space="preserve"> </w:t>
            </w:r>
            <w:r>
              <w:rPr>
                <w:rFonts w:ascii="Times New Roman" w:hAnsi="Times New Roman"/>
                <w:bCs/>
                <w:sz w:val="24"/>
                <w:szCs w:val="24"/>
              </w:rPr>
              <w:t>per</w:t>
            </w:r>
            <w:r>
              <w:rPr>
                <w:rFonts w:ascii="Times New Roman" w:hAnsi="Times New Roman"/>
                <w:bCs/>
                <w:spacing w:val="-3"/>
                <w:sz w:val="24"/>
                <w:szCs w:val="24"/>
              </w:rPr>
              <w:t xml:space="preserve"> </w:t>
            </w:r>
            <w:r>
              <w:rPr>
                <w:rFonts w:ascii="Times New Roman" w:hAnsi="Times New Roman"/>
                <w:bCs/>
                <w:sz w:val="24"/>
                <w:szCs w:val="24"/>
              </w:rPr>
              <w:t>paskutinius</w:t>
            </w:r>
            <w:r>
              <w:rPr>
                <w:rFonts w:ascii="Times New Roman" w:hAnsi="Times New Roman"/>
                <w:bCs/>
                <w:spacing w:val="-5"/>
                <w:sz w:val="24"/>
                <w:szCs w:val="24"/>
              </w:rPr>
              <w:t xml:space="preserve"> </w:t>
            </w:r>
            <w:r>
              <w:rPr>
                <w:rFonts w:ascii="Times New Roman" w:hAnsi="Times New Roman"/>
                <w:bCs/>
                <w:sz w:val="24"/>
                <w:szCs w:val="24"/>
              </w:rPr>
              <w:t>5</w:t>
            </w:r>
            <w:r>
              <w:rPr>
                <w:rFonts w:ascii="Times New Roman" w:hAnsi="Times New Roman"/>
                <w:bCs/>
                <w:spacing w:val="-6"/>
                <w:sz w:val="24"/>
                <w:szCs w:val="24"/>
              </w:rPr>
              <w:t xml:space="preserve"> </w:t>
            </w:r>
            <w:r>
              <w:rPr>
                <w:rFonts w:ascii="Times New Roman" w:hAnsi="Times New Roman"/>
                <w:bCs/>
                <w:sz w:val="24"/>
                <w:szCs w:val="24"/>
              </w:rPr>
              <w:t>metus</w:t>
            </w:r>
            <w:r>
              <w:rPr>
                <w:rFonts w:ascii="Times New Roman" w:hAnsi="Times New Roman"/>
                <w:bCs/>
                <w:spacing w:val="-5"/>
                <w:sz w:val="24"/>
                <w:szCs w:val="24"/>
              </w:rPr>
              <w:t xml:space="preserve"> </w:t>
            </w:r>
            <w:r>
              <w:rPr>
                <w:rFonts w:ascii="Times New Roman" w:hAnsi="Times New Roman"/>
                <w:bCs/>
                <w:sz w:val="24"/>
                <w:szCs w:val="24"/>
              </w:rPr>
              <w:t>iki</w:t>
            </w:r>
            <w:r>
              <w:rPr>
                <w:rFonts w:ascii="Times New Roman" w:hAnsi="Times New Roman"/>
                <w:bCs/>
                <w:spacing w:val="-5"/>
                <w:sz w:val="24"/>
                <w:szCs w:val="24"/>
              </w:rPr>
              <w:t xml:space="preserve"> </w:t>
            </w:r>
            <w:r>
              <w:rPr>
                <w:rFonts w:ascii="Times New Roman" w:hAnsi="Times New Roman"/>
                <w:bCs/>
                <w:sz w:val="24"/>
                <w:szCs w:val="24"/>
              </w:rPr>
              <w:t>pasiūlymo</w:t>
            </w:r>
            <w:r>
              <w:rPr>
                <w:rFonts w:ascii="Times New Roman" w:hAnsi="Times New Roman"/>
                <w:bCs/>
                <w:spacing w:val="-6"/>
                <w:sz w:val="24"/>
                <w:szCs w:val="24"/>
              </w:rPr>
              <w:t xml:space="preserve"> </w:t>
            </w:r>
            <w:r>
              <w:rPr>
                <w:rFonts w:ascii="Times New Roman" w:hAnsi="Times New Roman"/>
                <w:bCs/>
                <w:sz w:val="24"/>
                <w:szCs w:val="24"/>
              </w:rPr>
              <w:t>pateikimo</w:t>
            </w:r>
            <w:r>
              <w:rPr>
                <w:rFonts w:ascii="Times New Roman" w:hAnsi="Times New Roman"/>
                <w:bCs/>
                <w:spacing w:val="-48"/>
                <w:sz w:val="24"/>
                <w:szCs w:val="24"/>
              </w:rPr>
              <w:t xml:space="preserve"> </w:t>
            </w:r>
            <w:r>
              <w:rPr>
                <w:rFonts w:ascii="Times New Roman" w:hAnsi="Times New Roman"/>
                <w:bCs/>
                <w:sz w:val="24"/>
                <w:szCs w:val="24"/>
              </w:rPr>
              <w:t>termino</w:t>
            </w:r>
            <w:r>
              <w:rPr>
                <w:rFonts w:ascii="Times New Roman" w:hAnsi="Times New Roman"/>
                <w:bCs/>
                <w:spacing w:val="1"/>
                <w:sz w:val="24"/>
                <w:szCs w:val="24"/>
              </w:rPr>
              <w:t xml:space="preserve"> </w:t>
            </w:r>
            <w:r>
              <w:rPr>
                <w:rFonts w:ascii="Times New Roman" w:hAnsi="Times New Roman"/>
                <w:bCs/>
                <w:sz w:val="24"/>
                <w:szCs w:val="24"/>
              </w:rPr>
              <w:t>pabaigos</w:t>
            </w:r>
            <w:r>
              <w:rPr>
                <w:rFonts w:ascii="Times New Roman" w:hAnsi="Times New Roman"/>
                <w:bCs/>
                <w:spacing w:val="1"/>
                <w:sz w:val="24"/>
                <w:szCs w:val="24"/>
              </w:rPr>
              <w:t xml:space="preserve"> </w:t>
            </w:r>
            <w:r>
              <w:rPr>
                <w:rFonts w:ascii="Times New Roman" w:hAnsi="Times New Roman"/>
                <w:bCs/>
                <w:sz w:val="24"/>
                <w:szCs w:val="24"/>
              </w:rPr>
              <w:t>įvykdęs</w:t>
            </w:r>
            <w:r>
              <w:rPr>
                <w:rFonts w:ascii="Times New Roman" w:hAnsi="Times New Roman"/>
                <w:bCs/>
                <w:spacing w:val="1"/>
                <w:sz w:val="24"/>
                <w:szCs w:val="24"/>
              </w:rPr>
              <w:t xml:space="preserve"> </w:t>
            </w:r>
            <w:r>
              <w:rPr>
                <w:rFonts w:ascii="Times New Roman" w:hAnsi="Times New Roman"/>
                <w:bCs/>
                <w:sz w:val="24"/>
                <w:szCs w:val="24"/>
              </w:rPr>
              <w:t>vieną</w:t>
            </w:r>
            <w:r>
              <w:rPr>
                <w:rFonts w:ascii="Times New Roman" w:hAnsi="Times New Roman"/>
                <w:bCs/>
                <w:spacing w:val="1"/>
                <w:sz w:val="24"/>
                <w:szCs w:val="24"/>
              </w:rPr>
              <w:t xml:space="preserve"> </w:t>
            </w:r>
            <w:r>
              <w:rPr>
                <w:rFonts w:ascii="Times New Roman" w:hAnsi="Times New Roman"/>
                <w:bCs/>
                <w:sz w:val="24"/>
                <w:szCs w:val="24"/>
              </w:rPr>
              <w:t>ar</w:t>
            </w:r>
            <w:r>
              <w:rPr>
                <w:rFonts w:ascii="Times New Roman" w:hAnsi="Times New Roman"/>
                <w:bCs/>
                <w:spacing w:val="1"/>
                <w:sz w:val="24"/>
                <w:szCs w:val="24"/>
              </w:rPr>
              <w:t xml:space="preserve"> </w:t>
            </w:r>
            <w:r>
              <w:rPr>
                <w:rFonts w:ascii="Times New Roman" w:hAnsi="Times New Roman"/>
                <w:bCs/>
                <w:sz w:val="24"/>
                <w:szCs w:val="24"/>
              </w:rPr>
              <w:t>daugiau</w:t>
            </w:r>
            <w:r>
              <w:rPr>
                <w:rFonts w:ascii="Times New Roman" w:hAnsi="Times New Roman"/>
                <w:bCs/>
                <w:spacing w:val="1"/>
                <w:sz w:val="24"/>
                <w:szCs w:val="24"/>
              </w:rPr>
              <w:t xml:space="preserve"> dangų įrengimo </w:t>
            </w:r>
            <w:r>
              <w:rPr>
                <w:rFonts w:ascii="Times New Roman" w:hAnsi="Times New Roman"/>
                <w:bCs/>
                <w:sz w:val="24"/>
                <w:szCs w:val="24"/>
              </w:rPr>
              <w:t>darbų</w:t>
            </w:r>
            <w:r>
              <w:rPr>
                <w:rFonts w:ascii="Times New Roman" w:hAnsi="Times New Roman"/>
                <w:bCs/>
                <w:spacing w:val="1"/>
                <w:sz w:val="24"/>
                <w:szCs w:val="24"/>
              </w:rPr>
              <w:t xml:space="preserve"> sutartį (-is), </w:t>
            </w:r>
            <w:r>
              <w:rPr>
                <w:rFonts w:ascii="Times New Roman" w:hAnsi="Times New Roman"/>
                <w:bCs/>
                <w:sz w:val="24"/>
                <w:szCs w:val="24"/>
              </w:rPr>
              <w:t>kurių vertė yra ne mažesnė kaip 10 000,00 Eur be PVM ir darbų atlikimas bei galutiniai rezultatai buvo tinkami.</w:t>
            </w:r>
            <w:bookmarkEnd w:id="10"/>
          </w:p>
          <w:p>
            <w:pPr>
              <w:pStyle w:val="Normal"/>
              <w:widowControl w:val="false"/>
              <w:shd w:val="clear" w:color="auto" w:fill="FFFFFF"/>
              <w:ind w:left="115" w:right="114" w:hanging="0"/>
              <w:jc w:val="both"/>
              <w:rPr>
                <w:rFonts w:ascii="Times New Roman" w:hAnsi="Times New Roman"/>
                <w:bCs/>
                <w:sz w:val="24"/>
                <w:szCs w:val="24"/>
                <w:highlight w:val="yellow"/>
              </w:rPr>
            </w:pPr>
            <w:r>
              <w:rPr>
                <w:rFonts w:ascii="Times New Roman" w:hAnsi="Times New Roman"/>
                <w:bCs/>
                <w:sz w:val="24"/>
                <w:szCs w:val="24"/>
                <w:highlight w:val="yellow"/>
              </w:rPr>
            </w:r>
          </w:p>
          <w:p>
            <w:pPr>
              <w:pStyle w:val="Normal"/>
              <w:widowControl w:val="false"/>
              <w:shd w:val="clear" w:color="auto" w:fill="FFFFFF"/>
              <w:jc w:val="both"/>
              <w:rPr>
                <w:rFonts w:ascii="Times New Roman" w:hAnsi="Times New Roman"/>
                <w:bCs/>
                <w:i/>
                <w:i/>
                <w:iCs/>
                <w:color w:val="000000"/>
                <w:sz w:val="24"/>
                <w:szCs w:val="24"/>
              </w:rPr>
            </w:pPr>
            <w:r>
              <w:rPr>
                <w:rFonts w:ascii="Times New Roman" w:hAnsi="Times New Roman"/>
                <w:bCs/>
                <w:i/>
                <w:iCs/>
                <w:color w:val="000000"/>
                <w:sz w:val="24"/>
                <w:szCs w:val="24"/>
              </w:rPr>
              <w:t>Tiekėjui nedraudžiama remtis sutartimi, kurią tiekėjas vykdė ne vienas, bet kartu su kitais ūkio subjektais, tačiau tokiu atveju turi būti vertinami būtent konkretaus ūkio subjekto, dalyvaujančio viešajame pirkime, atlikti darbai, jų apimtis, vertė, o ne visas vykdytos sutarties objektas.</w:t>
            </w:r>
          </w:p>
        </w:tc>
        <w:tc>
          <w:tcPr>
            <w:tcW w:w="53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59" w:leader="none"/>
              </w:tabs>
              <w:suppressAutoHyphens w:val="true"/>
              <w:spacing w:before="0" w:after="0"/>
              <w:ind w:left="34" w:hanging="0"/>
              <w:contextualSpacing/>
              <w:jc w:val="both"/>
              <w:rPr>
                <w:rFonts w:ascii="Times New Roman" w:hAnsi="Times New Roman"/>
                <w:color w:val="000000"/>
                <w:sz w:val="24"/>
                <w:szCs w:val="24"/>
              </w:rPr>
            </w:pPr>
            <w:r>
              <w:rPr>
                <w:rFonts w:ascii="Times New Roman" w:hAnsi="Times New Roman"/>
                <w:sz w:val="24"/>
                <w:szCs w:val="24"/>
              </w:rPr>
              <w:t xml:space="preserve">Pateikiamas tiekėjo per paskutinius 5 metus iki pasiūlymų pateikimo termino pabaigos atliktų darbų sąrašas (6 priedas) </w:t>
            </w:r>
            <w:r>
              <w:rPr>
                <w:rFonts w:ascii="Times New Roman" w:hAnsi="Times New Roman"/>
                <w:color w:val="000000"/>
                <w:sz w:val="24"/>
                <w:szCs w:val="24"/>
              </w:rPr>
              <w:t>kartu su užsakovų (tiek viešųjų, tiek privačiųjų) pažymomis, apie tai, kad darbų atlikimas ir galutiniai rezultatai buvo tinkami.</w:t>
            </w:r>
          </w:p>
          <w:p>
            <w:pPr>
              <w:pStyle w:val="Normal"/>
              <w:widowControl w:val="false"/>
              <w:tabs>
                <w:tab w:val="clear" w:pos="720"/>
                <w:tab w:val="left" w:pos="459" w:leader="none"/>
              </w:tabs>
              <w:suppressAutoHyphens w:val="true"/>
              <w:spacing w:before="0" w:after="0"/>
              <w:ind w:left="34" w:hanging="0"/>
              <w:contextualSpacing/>
              <w:jc w:val="both"/>
              <w:rPr>
                <w:rFonts w:ascii="Times New Roman" w:hAnsi="Times New Roman"/>
                <w:color w:val="000000"/>
                <w:sz w:val="24"/>
                <w:szCs w:val="24"/>
              </w:rPr>
            </w:pPr>
            <w:r>
              <w:rPr>
                <w:rFonts w:ascii="Times New Roman" w:hAnsi="Times New Roman"/>
                <w:color w:val="000000"/>
                <w:sz w:val="24"/>
                <w:szCs w:val="24"/>
              </w:rPr>
              <w:t>Pažymose turi būti nurodyta:</w:t>
            </w:r>
          </w:p>
          <w:p>
            <w:pPr>
              <w:pStyle w:val="Normal"/>
              <w:widowControl w:val="false"/>
              <w:tabs>
                <w:tab w:val="clear" w:pos="720"/>
                <w:tab w:val="left" w:pos="459" w:leader="none"/>
              </w:tabs>
              <w:suppressAutoHyphens w:val="true"/>
              <w:spacing w:before="0" w:after="0"/>
              <w:ind w:left="34" w:hanging="0"/>
              <w:contextualSpacing/>
              <w:jc w:val="both"/>
              <w:rPr>
                <w:rFonts w:ascii="Times New Roman" w:hAnsi="Times New Roman"/>
                <w:color w:val="000000"/>
                <w:sz w:val="24"/>
                <w:szCs w:val="24"/>
              </w:rPr>
            </w:pPr>
            <w:r>
              <w:rPr>
                <w:rFonts w:ascii="Times New Roman" w:hAnsi="Times New Roman"/>
                <w:color w:val="000000"/>
                <w:sz w:val="24"/>
                <w:szCs w:val="24"/>
              </w:rPr>
              <w:t>a) tiekėjo atlikti darbai bei šių darbų atlikimo vertė be PVM;</w:t>
            </w:r>
          </w:p>
          <w:p>
            <w:pPr>
              <w:pStyle w:val="Normal"/>
              <w:widowControl w:val="false"/>
              <w:tabs>
                <w:tab w:val="clear" w:pos="720"/>
                <w:tab w:val="left" w:pos="459" w:leader="none"/>
              </w:tabs>
              <w:suppressAutoHyphens w:val="true"/>
              <w:spacing w:before="0" w:after="0"/>
              <w:ind w:left="34" w:hanging="0"/>
              <w:contextualSpacing/>
              <w:jc w:val="both"/>
              <w:rPr>
                <w:rFonts w:ascii="Times New Roman" w:hAnsi="Times New Roman"/>
                <w:color w:val="000000"/>
                <w:sz w:val="24"/>
                <w:szCs w:val="24"/>
              </w:rPr>
            </w:pPr>
            <w:r>
              <w:rPr>
                <w:rFonts w:ascii="Times New Roman" w:hAnsi="Times New Roman"/>
                <w:color w:val="000000"/>
                <w:sz w:val="24"/>
                <w:szCs w:val="24"/>
              </w:rPr>
              <w:t xml:space="preserve">c) darbų atlikimo pradžios, pabaigos data ir vieta; </w:t>
            </w:r>
          </w:p>
          <w:p>
            <w:pPr>
              <w:pStyle w:val="Normal"/>
              <w:widowControl w:val="false"/>
              <w:tabs>
                <w:tab w:val="clear" w:pos="720"/>
                <w:tab w:val="left" w:pos="459" w:leader="none"/>
              </w:tabs>
              <w:suppressAutoHyphens w:val="true"/>
              <w:spacing w:before="0" w:after="0"/>
              <w:ind w:left="34" w:hanging="0"/>
              <w:contextualSpacing/>
              <w:jc w:val="both"/>
              <w:rPr>
                <w:rFonts w:ascii="Times New Roman" w:hAnsi="Times New Roman"/>
                <w:sz w:val="24"/>
                <w:szCs w:val="24"/>
              </w:rPr>
            </w:pPr>
            <w:r>
              <w:rPr>
                <w:rFonts w:ascii="Times New Roman" w:hAnsi="Times New Roman"/>
                <w:color w:val="000000"/>
                <w:sz w:val="24"/>
                <w:szCs w:val="24"/>
              </w:rPr>
              <w:t>d) ar darbai buvo atlikti ir užbaigti pagal darbų atlikimą reglamentuojančių teisės aktų bei pirkimo sutarties reikalavimus.</w:t>
            </w:r>
          </w:p>
          <w:p>
            <w:pPr>
              <w:pStyle w:val="TextBody"/>
              <w:widowControl w:val="false"/>
              <w:rPr>
                <w:rFonts w:ascii="Times New Roman" w:hAnsi="Times New Roman" w:cs="Times New Roman"/>
                <w:highlight w:val="yellow"/>
                <w:lang w:eastAsia="lt-LT"/>
              </w:rPr>
            </w:pPr>
            <w:r>
              <w:rPr>
                <w:rFonts w:cs="Times New Roman" w:ascii="Times New Roman" w:hAnsi="Times New Roman"/>
                <w:highlight w:val="yellow"/>
                <w:lang w:eastAsia="lt-LT"/>
              </w:rPr>
            </w:r>
            <w:bookmarkStart w:id="11" w:name="_Hlk514188630"/>
            <w:bookmarkStart w:id="12" w:name="_Hlk514188630"/>
            <w:bookmarkEnd w:id="12"/>
          </w:p>
        </w:tc>
      </w:tr>
    </w:tbl>
    <w:p>
      <w:pPr>
        <w:pStyle w:val="TextBody"/>
        <w:tabs>
          <w:tab w:val="clear" w:pos="720"/>
          <w:tab w:val="left" w:pos="1276" w:leader="none"/>
        </w:tabs>
        <w:ind w:left="567" w:hanging="0"/>
        <w:rPr>
          <w:rFonts w:ascii="Times New Roman" w:hAnsi="Times New Roman" w:cs="Times New Roman"/>
        </w:rPr>
      </w:pPr>
      <w:r>
        <w:rPr>
          <w:rFonts w:cs="Times New Roman" w:ascii="Times New Roman" w:hAnsi="Times New Roman"/>
        </w:rPr>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Tiekėjo kvalifikacija ir, jeigu taikoma, atitiktis kokybės vadybos sistemos ir (arba) aplinkos apsaugos vadybos sistemos standartų reikalavimams turi būti įgyta iki pasiūlymų pateikimo termino pabaigos (susipažinimo su pasiūlymais dienos).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u w:val="single"/>
        </w:rPr>
        <w:t>Jeigu tiekėjo kvalifikacija dėl teisės verstis atitinkama veikla nebuvo tikrinama arba tikrinama ne visa apimtimi, tiekėjas perkančiajai organizacijai įsipareigoja, kad pirkimo sutartį vykdys tik tokią teisę turintys asmenys.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rPr>
        <w:t>Tiekėjas gali remtis kitų ūkio subjektų pajėgumais, kurių kvalifikacija remiasi siekdamas atitikti pirkimo dokumentuose nustatytus kvalifikacijos reikalavimus (jeigu taikytini): reikalavimą turėti specialų leidimą arba būti tam tikrų organizacijų nariu (tik norminiuose teisės aktuose nustatytais atvejais ir apimtimi), finansinio ir ekonominio pajėgumo reikalavimus, techninio ir profesinio pajėgumo reikalavimus.</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u w:val="single"/>
        </w:rPr>
        <w:t>Tiekėjas kartu su pasiūlymu privalo pateikti subtiekėjų, kurių pajėgumais remiasi siekdamas atitikti pirkimo dokumentuose nustatytus kvalifikacijos reikalavimus, sutikimą dalyvauti pirkime.</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Kai tiekėjas pageidauja remtis kitų ūkio subjektų pajėgumais, jis privalo Perkančiajai organizacijai pasiūlyme įrodyti, kad vykdant pirkimo sutartį ūkio subjektų, kurių pajėgumais jis remiasi, ištekliai jam bus prieinami per visą pirkimo sutarties galiojimo laikotarpį. Dalyvis pasiūlyme privalo išviešinti žinomus subtiekėjus ir trečiuosius asmenis, kurių pajėgumais remiasi ir nurodyti juos pasiūlymo formoje.</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Jeigu tiekėjas ketina pirkimo sutarties vykdymui pasitelkti specialistą – fizinį asmenį, kurio pajėgumais remiamasi, tačiau laimėjimo ir pirkimo sutarties sudarymo atveju </w:t>
      </w:r>
      <w:r>
        <w:rPr>
          <w:rFonts w:cs="Times New Roman" w:ascii="Times New Roman" w:hAnsi="Times New Roman"/>
          <w:u w:val="single"/>
        </w:rPr>
        <w:t>neketina jo įdarbinti</w:t>
      </w:r>
      <w:r>
        <w:rPr>
          <w:rFonts w:cs="Times New Roman" w:ascii="Times New Roman" w:hAnsi="Times New Roman"/>
        </w:rPr>
        <w:t>, tokiu atveju specialistas (fizinis asmuo) pasiūlyme turi būti nurodomas kaip subtiekėjas (pateikiant įrodymus, kad jo ištekliai bus prieinami ir galimi naudoti visą pirkimo sutarties vykdymo laikotarpį).</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Jeigu tiekėjas ketina pirkimo sutarties vykdymui pasitelkti specialistą – fizinį asmenį, kurio pajėgumais remiamasi, kurį laimėjimo ir pirkimo sutarties sudarymo atveju </w:t>
      </w:r>
      <w:r>
        <w:rPr>
          <w:rFonts w:cs="Times New Roman" w:ascii="Times New Roman" w:hAnsi="Times New Roman"/>
          <w:u w:val="single"/>
        </w:rPr>
        <w:t>ketina įdarbinti</w:t>
      </w:r>
      <w:r>
        <w:rPr>
          <w:rFonts w:cs="Times New Roman" w:ascii="Times New Roman" w:hAnsi="Times New Roman"/>
        </w:rPr>
        <w:t>, jis turi būti nurodytas pasiūlyme kaip siūlomas specialistas ir tiekėjas iki pateikiant pasiūlymą turėtų sudaryti su šiuo specialistu susitarimą arba ketinimų protokolą, arba kitą dokumentą, kuris pagrįstų, kad toks ketinimas buvo iki tiekėjui pateikiant pasiūlymą ir, kad laimėjimo ir pirkimo sutarties sudarymo atveju specialistas bus įdarbintas. Šiuos dokumentus tiekėjas pateikia kartu su pasiūlymu.</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b/>
        </w:rPr>
        <w:t>Pasiūlymo formoje tiekėjas turi deklaruoti, kad jis, kiekvienas tiekėjų grupės partneris (jei pasiūlymą pateikia tiekėjų grupė), subtiekėjai ir tretieji asmenys, kurių pajėgumais, t. y. siekdamas atitikti kvalifikacijos reikalavimus, remiasi tiekėjas, atitinka šiame III skyriuje nurodytus kvalifikacijos ir kitus reikalavimus bei neatitinka minėtame pirkimo sąlygų skyriuje nustatyto pašalinimo pagrindo.</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Atitiktį kvalifikacijos reikalavimams patvirtinančių dokumentų bus prašoma tik iš to dalyvio, kurio pasiūlymas pagal vertinimo rezultatus gali būti pripažintas laimėjusiu (iki pasiūlymų eilės nustatymo). Perkančiajai organizacijai paprašius, dalyvis, kurio pasiūlymas gali būti pripažintas laimėjusiu, turės pateikti savo, tiekėjų grupės partnerių (jeigu pasiūlymą teikia tiekėjų grupė), subtiekėjų (jei pasitelkiami) reikalaujamus kvalifikacijos kriterijus ir kitus reikalavimus pagrindžiančius dokumentus. Jeigu dalyvis, kurio pasiūlymas gali būti pripažintas laimėjusiu, atitiks Perkančiosios organizacijos keliamus kvalifikacijos ir kitus reikalavimus, kitų dalyvių kvalifikacija ir kiti reikalavimai nebus tikrinami.</w:t>
      </w:r>
    </w:p>
    <w:p>
      <w:pPr>
        <w:pStyle w:val="TextBody"/>
        <w:tabs>
          <w:tab w:val="clear" w:pos="720"/>
          <w:tab w:val="left" w:pos="993" w:leader="none"/>
        </w:tabs>
        <w:ind w:firstLine="567"/>
        <w:rPr>
          <w:rFonts w:ascii="Times New Roman" w:hAnsi="Times New Roman" w:cs="Times New Roman"/>
        </w:rPr>
      </w:pPr>
      <w:r>
        <w:rPr>
          <w:rFonts w:cs="Times New Roman" w:ascii="Times New Roman" w:hAnsi="Times New Roman"/>
        </w:rPr>
      </w:r>
    </w:p>
    <w:p>
      <w:pPr>
        <w:pStyle w:val="Heading1"/>
        <w:rPr>
          <w:i/>
          <w:i/>
        </w:rPr>
      </w:pPr>
      <w:bookmarkStart w:id="13" w:name="_Toc84594338"/>
      <w:r>
        <w:rPr>
          <w:lang w:eastAsia="en-US"/>
        </w:rPr>
        <w:t>IV SKYRIUS</w:t>
        <w:br/>
        <w:t>TIEKĖJŲ GRUPĖS DALYVAVIMAS PIRKIMO PROCEDŪROSE</w:t>
      </w:r>
      <w:bookmarkEnd w:id="13"/>
    </w:p>
    <w:p>
      <w:pPr>
        <w:pStyle w:val="TextBody"/>
        <w:tabs>
          <w:tab w:val="clear" w:pos="720"/>
          <w:tab w:val="left" w:pos="0" w:leader="none"/>
        </w:tabs>
        <w:ind w:firstLine="567"/>
        <w:rPr>
          <w:rFonts w:ascii="Times New Roman" w:hAnsi="Times New Roman" w:cs="Times New Roman"/>
        </w:rPr>
      </w:pPr>
      <w:r>
        <w:rPr>
          <w:rFonts w:cs="Times New Roman" w:ascii="Times New Roman" w:hAnsi="Times New Roman"/>
        </w:rPr>
      </w:r>
    </w:p>
    <w:p>
      <w:pPr>
        <w:pStyle w:val="ListParagraph"/>
        <w:numPr>
          <w:ilvl w:val="0"/>
          <w:numId w:val="8"/>
        </w:numPr>
        <w:tabs>
          <w:tab w:val="clear" w:pos="720"/>
          <w:tab w:val="left" w:pos="1276" w:leader="none"/>
        </w:tabs>
        <w:suppressAutoHyphens w:val="true"/>
        <w:ind w:left="0" w:firstLine="567"/>
        <w:jc w:val="both"/>
        <w:rPr>
          <w:rFonts w:ascii="Times New Roman" w:hAnsi="Times New Roman" w:eastAsia="Times New Roman"/>
          <w:sz w:val="24"/>
          <w:szCs w:val="24"/>
        </w:rPr>
      </w:pPr>
      <w:r>
        <w:rPr>
          <w:rFonts w:eastAsia="Times New Roman" w:ascii="Times New Roman" w:hAnsi="Times New Roman"/>
          <w:sz w:val="24"/>
          <w:szCs w:val="24"/>
        </w:rPr>
        <w:t>Pasiūlymą gali pateikti tiekėjų grupė. Tiekėjų grupė, teikianti bendrą pasiūlymą, privalo pateikti jungtinės veiklos sutartį.</w:t>
      </w:r>
    </w:p>
    <w:p>
      <w:pPr>
        <w:pStyle w:val="ListParagraph"/>
        <w:numPr>
          <w:ilvl w:val="0"/>
          <w:numId w:val="8"/>
        </w:numPr>
        <w:tabs>
          <w:tab w:val="clear" w:pos="720"/>
          <w:tab w:val="left" w:pos="1276" w:leader="none"/>
        </w:tabs>
        <w:suppressAutoHyphens w:val="true"/>
        <w:ind w:left="0" w:firstLine="567"/>
        <w:jc w:val="both"/>
        <w:rPr>
          <w:rFonts w:ascii="Times New Roman" w:hAnsi="Times New Roman" w:eastAsia="Times New Roman"/>
          <w:sz w:val="24"/>
          <w:szCs w:val="24"/>
        </w:rPr>
      </w:pPr>
      <w:r>
        <w:rPr>
          <w:rFonts w:eastAsia="Times New Roman" w:ascii="Times New Roman" w:hAnsi="Times New Roman"/>
          <w:sz w:val="24"/>
          <w:szCs w:val="24"/>
        </w:rPr>
        <w:t>Jungtinės veiklos sutartyje turi būti:</w:t>
      </w:r>
    </w:p>
    <w:p>
      <w:pPr>
        <w:pStyle w:val="Normal"/>
        <w:tabs>
          <w:tab w:val="clear" w:pos="720"/>
          <w:tab w:val="left" w:pos="1276" w:leader="none"/>
        </w:tabs>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30.1.</w:t>
        <w:tab/>
        <w:t xml:space="preserve">nurodyti kiekvienos šios sutarties šalies (partnerio) įsipareigojimai vykdant su perkančiąja organizacija numatomą sudaryti pirkimo sutartį, šių įsipareigojimų vertės dalis (apimtis eurais) bendroje pirkimo sutarties vertėje. </w:t>
      </w:r>
    </w:p>
    <w:p>
      <w:pPr>
        <w:pStyle w:val="Normal"/>
        <w:tabs>
          <w:tab w:val="clear" w:pos="720"/>
          <w:tab w:val="left" w:pos="1276" w:leader="none"/>
        </w:tabs>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Jungtinės veiklos sutartis turi numatyti solidariąją visų šios sutarties partnerių atsakomybę už prievolių perkančiajai organizacijai nevykdymą. Jeigu jungtinės veiklos sutartyje ši nuostata nėra numatyta, laikoma, kad už prievolių perkančiajai organizacijai nevykdymą jungtinės veiklos partneriai atsako solidariai;</w:t>
      </w:r>
    </w:p>
    <w:p>
      <w:pPr>
        <w:pStyle w:val="Normal"/>
        <w:tabs>
          <w:tab w:val="clear" w:pos="720"/>
          <w:tab w:val="left" w:pos="1276" w:leader="none"/>
        </w:tabs>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30.2.</w:t>
        <w:tab/>
        <w:t>numatyta, kuris partneris (toliau – atsakingas partneris) atstovauja tiekėjų grupei (su kuo perkančioji organizacija ir (ar) Perkančioji organizacija turėtų bendrauti kvalifikacijos nagrinėjimo ir pasiūlymo vertinimo metu kylančiais klausimais ir kam teikti su šiais klausimais susijusią informaciją).</w:t>
      </w:r>
    </w:p>
    <w:p>
      <w:pPr>
        <w:pStyle w:val="ListParagraph"/>
        <w:numPr>
          <w:ilvl w:val="0"/>
          <w:numId w:val="8"/>
        </w:numPr>
        <w:tabs>
          <w:tab w:val="clear" w:pos="720"/>
          <w:tab w:val="left" w:pos="1276" w:leader="none"/>
        </w:tabs>
        <w:suppressAutoHyphens w:val="true"/>
        <w:ind w:left="0" w:firstLine="567"/>
        <w:jc w:val="both"/>
        <w:rPr>
          <w:rFonts w:ascii="Times New Roman" w:hAnsi="Times New Roman" w:eastAsia="Times New Roman"/>
          <w:sz w:val="24"/>
          <w:szCs w:val="24"/>
        </w:rPr>
      </w:pPr>
      <w:r>
        <w:rPr>
          <w:rFonts w:eastAsia="Times New Roman" w:ascii="Times New Roman" w:hAnsi="Times New Roman"/>
          <w:sz w:val="24"/>
          <w:szCs w:val="24"/>
        </w:rPr>
        <w:t>Tuo atveju, jei tiekėjų grupės pasiūlymas bus pripažintas laimėjusiu šį viešąjį pirkimą, Perkančioji organizacija palaikys ryšius tik su atsakingu partneriu, nurodytu jungtinės veiklos sutartyje, su juo bus sudaroma pirkimo sutartis ir jam bus atliekami mokėjimai, išskyrus tiesioginio atsiskaitymo su subtiekėjais atvejus.</w:t>
      </w:r>
    </w:p>
    <w:p>
      <w:pPr>
        <w:pStyle w:val="ListParagraph"/>
        <w:numPr>
          <w:ilvl w:val="0"/>
          <w:numId w:val="8"/>
        </w:numPr>
        <w:tabs>
          <w:tab w:val="clear" w:pos="720"/>
          <w:tab w:val="left" w:pos="1276" w:leader="none"/>
        </w:tabs>
        <w:suppressAutoHyphens w:val="true"/>
        <w:ind w:left="0" w:firstLine="567"/>
        <w:jc w:val="both"/>
        <w:rPr>
          <w:rFonts w:ascii="Times New Roman" w:hAnsi="Times New Roman" w:eastAsia="Times New Roman"/>
          <w:sz w:val="24"/>
          <w:szCs w:val="24"/>
        </w:rPr>
      </w:pPr>
      <w:r>
        <w:rPr>
          <w:rFonts w:eastAsia="Times New Roman" w:ascii="Times New Roman" w:hAnsi="Times New Roman"/>
          <w:sz w:val="24"/>
          <w:szCs w:val="24"/>
        </w:rPr>
        <w:t>Perkančioji organizacija nereikalauja, kad, tiekėjų grupės pateiktą pasiūlymą nustačius laimėjusiu ir jai pasiūlius sudaryti pirkimo sutartį, ši tiekėjų grupė įgytų tam tikrą teisinę formą.</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Tiekėjas gali pasitelkti subtiekėjus. Jeigu tiekėjas pirkimo sutarčiai vykdyti numato pasitelkti subtiekėjus, jų dalyvavimas, nepriklausomai nuo pirkimo objektą sudarančių darbų vertės, turi būti patvirtintas ketinimų protokolu arba preliminaria sutartimi ar kitu dokumentu, kurie turi būti pateikti kartu su pasiūlymu. Perkančioji organizacija reikalauja, kad tiekėjas savo pasiūlyme (pasiūlymo formoje (2 priedas)) nurodytų, kokiai pirkimo sutarties daliai (apimtis eurais) ir kokius subtiekėjus, jeigu jie yra žinomi, jis ketina pasitelkti.</w:t>
      </w:r>
    </w:p>
    <w:p>
      <w:pPr>
        <w:pStyle w:val="TextBody"/>
        <w:tabs>
          <w:tab w:val="clear" w:pos="720"/>
          <w:tab w:val="left" w:pos="0" w:leader="none"/>
          <w:tab w:val="left" w:pos="1134" w:leader="none"/>
        </w:tabs>
        <w:ind w:firstLine="567"/>
        <w:rPr>
          <w:rFonts w:ascii="Times New Roman" w:hAnsi="Times New Roman" w:cs="Times New Roman"/>
        </w:rPr>
      </w:pPr>
      <w:r>
        <w:rPr>
          <w:rFonts w:cs="Times New Roman" w:ascii="Times New Roman" w:hAnsi="Times New Roman"/>
        </w:rPr>
      </w:r>
    </w:p>
    <w:p>
      <w:pPr>
        <w:pStyle w:val="Heading1"/>
        <w:rPr>
          <w:b w:val="false"/>
          <w:b w:val="false"/>
        </w:rPr>
      </w:pPr>
      <w:bookmarkStart w:id="14" w:name="_Toc84594339"/>
      <w:r>
        <w:rPr/>
        <w:t>V SKYRIUS</w:t>
        <w:br/>
        <w:t>PASIŪLYMŲ RENGIMO REIKALAVIMAI</w:t>
      </w:r>
      <w:bookmarkEnd w:id="14"/>
    </w:p>
    <w:p>
      <w:pPr>
        <w:pStyle w:val="Normal"/>
        <w:ind w:firstLine="567"/>
        <w:rPr>
          <w:rFonts w:ascii="Times New Roman" w:hAnsi="Times New Roman"/>
          <w:sz w:val="24"/>
          <w:szCs w:val="24"/>
        </w:rPr>
      </w:pPr>
      <w:r>
        <w:rPr>
          <w:rFonts w:ascii="Times New Roman" w:hAnsi="Times New Roman"/>
          <w:sz w:val="24"/>
          <w:szCs w:val="24"/>
        </w:rPr>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Tiekėjai yra atsakingi už rūpestingą visų pirkimo dokumentų išnagrinėjimą, t. y. tiekėjai turi įvertinti reikiamus atlikti darbus pagal techninės specifikacijos reikalavimus ir įsivertinti visas galimas rizikas.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rPr>
        <w:t>Pateikdamas pasiūlymą tiekėjas sutinka su šiais pirkimo dokumentais ir patvirtina, kad jo pasiūlyme pateikta informacija yra teisinga ir apima viską, ko reikia tinkamam pirkimo sutarties įvykdymui.</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b/>
          <w:bCs/>
        </w:rPr>
        <w:t>Perkančioji organizacija reikalauja pasiūlymus teikti tik elektroninėmis priemonėmis naudojant CVP IS.</w:t>
      </w:r>
      <w:r>
        <w:rPr>
          <w:rFonts w:eastAsia="Calibri" w:cs="Times New Roman" w:ascii="Times New Roman" w:hAnsi="Times New Roman"/>
        </w:rPr>
        <w:t xml:space="preserve"> </w:t>
      </w:r>
      <w:r>
        <w:rPr>
          <w:rFonts w:eastAsia="Calibri" w:cs="Times New Roman" w:ascii="Times New Roman" w:hAnsi="Times New Roman"/>
          <w:u w:val="single"/>
        </w:rPr>
        <w:t>Pasiūlymai pateikti popierinėje laikmenoje vokuose bus grąžinami neatplėšti tiekėjams ar grąžinami registruotu laišku ir nebus vertinami.</w:t>
      </w:r>
      <w:r>
        <w:rPr>
          <w:rFonts w:eastAsia="Calibri" w:cs="Times New Roman" w:ascii="Times New Roman" w:hAnsi="Times New Roman"/>
        </w:rPr>
        <w:t xml:space="preserve"> Pateikiami dokumentai ar skaitmeninės dokumentų kopijos turi būti prieinami naudojant nediskriminuojančius, visuotinai prieinamus duomenų failų formatus (pvz., pdf, jpg, doc ir kt.)</w:t>
      </w:r>
      <w:r>
        <w:rPr>
          <w:rFonts w:cs="Times New Roman" w:ascii="Times New Roman" w:hAnsi="Times New Roman"/>
        </w:rPr>
        <w:t>. Pasiūlymas turi būti pateikiamas lietuvių kalba. Su užsienio kalbomis pateikiamais dokumentais turi būti pateikiamas jų vertimas į lietuvių kalbą, patvirtintas vertėjo parašu ir, jei turi, vertimo biuro antspaudu.</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Tiekėjas (fizinis ar juridinis asmuo) gali pateikti Perkančiajai organizacijai tik vieną pasiūlymą, nepriklausomai nuo to, ar teikiant pasiūlymą jis bus atskiras tiekėjas, ar tiekėjų grupės partneris (jungtinės veiklos sutarties šalis).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rPr>
        <w:t xml:space="preserve">Tiekėjas prisiima visas išlaidas, susijusias su pasiūlymo rengimu ir įteikimu, </w:t>
      </w:r>
      <w:r>
        <w:rPr>
          <w:rFonts w:cs="Times New Roman" w:ascii="Times New Roman" w:hAnsi="Times New Roman"/>
        </w:rPr>
        <w:t>Perkanči</w:t>
      </w:r>
      <w:r>
        <w:rPr>
          <w:rFonts w:eastAsia="Calibri" w:cs="Times New Roman" w:ascii="Times New Roman" w:hAnsi="Times New Roman"/>
        </w:rPr>
        <w:t>oji organizacija nėra atsakinga ar įpareigota dėl šių išlaidų. Perkančioji organizacija neatsakys ir neprisiims šių išlaidų, nepriklausomai nuo to, kaip vyktų ir baigtųsi viešasis pirkimas</w:t>
      </w:r>
      <w:r>
        <w:rPr>
          <w:rFonts w:cs="Times New Roman" w:ascii="Times New Roman" w:hAnsi="Times New Roman"/>
        </w:rPr>
        <w:t>.</w:t>
      </w:r>
    </w:p>
    <w:p>
      <w:pPr>
        <w:pStyle w:val="TextBody"/>
        <w:numPr>
          <w:ilvl w:val="0"/>
          <w:numId w:val="8"/>
        </w:numPr>
        <w:tabs>
          <w:tab w:val="clear" w:pos="720"/>
          <w:tab w:val="left" w:pos="1276" w:leader="none"/>
        </w:tabs>
        <w:ind w:left="0" w:firstLine="567"/>
        <w:rPr>
          <w:rFonts w:ascii="Times New Roman" w:hAnsi="Times New Roman" w:cs="Times New Roman"/>
          <w:b/>
          <w:b/>
          <w:bCs/>
        </w:rPr>
      </w:pPr>
      <w:r>
        <w:rPr>
          <w:rFonts w:cs="Times New Roman" w:ascii="Times New Roman" w:hAnsi="Times New Roman"/>
          <w:b/>
          <w:bCs/>
        </w:rPr>
        <w:t>Tiekėjo pasiūlyme turi būti:</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 xml:space="preserve">įgaliojimas ar kitas dokumentas </w:t>
      </w:r>
      <w:r>
        <w:rPr>
          <w:rFonts w:cs="Times New Roman" w:ascii="Times New Roman" w:hAnsi="Times New Roman"/>
        </w:rPr>
        <w:t>(pvz., pareigybės aprašymas)</w:t>
      </w:r>
      <w:r>
        <w:rPr>
          <w:rFonts w:eastAsia="" w:cs="Times New Roman" w:ascii="Times New Roman" w:hAnsi="Times New Roman" w:eastAsiaTheme="minorEastAsia"/>
        </w:rPr>
        <w:t>, suteikiantis teisę pasirašyti tiekėjo pasiūlymą, kai pasiūlymą pasirašo ne juridinio asmens vadovas, o jo įgaliotas asmuo;</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užpildytas ir pasirašytas dalyvio ar jo įgalioto asmens pasiūlymas, pagal pasiūlymo formą (2 priedas);</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pasiūlymo įkainotų veiklų sąrašas, tiekėjo užpildytas pagal Perkančiosios organizacijos pateiktą įkainotų veiklų sąrašo formą, .xls formatu bei užpildytas ir pasirašytas .pdf formatu</w:t>
      </w:r>
      <w:r>
        <w:rPr>
          <w:rFonts w:eastAsia="" w:cs="Times New Roman" w:ascii="Times New Roman" w:hAnsi="Times New Roman" w:eastAsiaTheme="minorEastAsia"/>
          <w:b/>
        </w:rPr>
        <w:t>;</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jungtinės veiklos sutartis, jeigu pasiūlymą pateikia tiekėjų grupė;</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pasiūlyme nurodytų subtiekėjų ir ūkio subjektų, kurių pajėgumais tiekėjas remiasi, ketinimų protokolai (susitarimai / sutikimai) ar kiti dokumentai;</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eastAsia="" w:cs="Times New Roman" w:ascii="Times New Roman" w:hAnsi="Times New Roman" w:eastAsiaTheme="minorEastAsia"/>
        </w:rPr>
        <w:t>pasiūlyme nurodytų specialistų (fizinių asmenų), kuriuos laimėjimo ir pirkimo sutarties sudarymo atveju planuojama įdarbinti, ketinimų protokolai (susitarimai / sutikimai) ar kiti dokumentai;</w:t>
      </w:r>
    </w:p>
    <w:p>
      <w:pPr>
        <w:pStyle w:val="TextBody"/>
        <w:numPr>
          <w:ilvl w:val="1"/>
          <w:numId w:val="8"/>
        </w:numPr>
        <w:tabs>
          <w:tab w:val="clear" w:pos="720"/>
          <w:tab w:val="left" w:pos="1276" w:leader="none"/>
        </w:tabs>
        <w:ind w:left="0" w:firstLine="567"/>
        <w:rPr>
          <w:rFonts w:ascii="Times New Roman" w:hAnsi="Times New Roman" w:cs="Times New Roman"/>
          <w:b/>
          <w:b/>
          <w:bCs/>
        </w:rPr>
      </w:pPr>
      <w:r>
        <w:rPr>
          <w:rFonts w:cs="Times New Roman" w:ascii="Times New Roman" w:hAnsi="Times New Roman"/>
          <w:color w:val="000000"/>
        </w:rPr>
        <w:t>kita pirkimo dokumentuose prašoma medžiaga.</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 xml:space="preserve">Pasiūlymas turi būti pateiktas Perkančiajai organizacijai CVP IS priemonėmis iki </w:t>
      </w:r>
      <w:r>
        <w:rPr>
          <w:rFonts w:ascii="Times New Roman" w:hAnsi="Times New Roman"/>
          <w:b/>
          <w:sz w:val="24"/>
          <w:szCs w:val="24"/>
        </w:rPr>
        <w:t>skelbime apie pirkimą nurodyto termino pabaigos</w:t>
      </w:r>
      <w:r>
        <w:rPr>
          <w:rFonts w:eastAsia="Times New Roman" w:ascii="Times New Roman" w:hAnsi="Times New Roman"/>
          <w:sz w:val="24"/>
          <w:szCs w:val="24"/>
        </w:rPr>
        <w:t xml:space="preserve"> Lietuvos laiku. Vėliau teikiamas pasiūlymas yra nepriimtinas ir nenagrinėjamas. Perkančioji organizacija neatsako už elektros tiekimo, CVP IS sutrikimus ar už dėl kitų priežasčių pavėluotai teikiamą pasiūlymą.</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 xml:space="preserve">Pasiūlymas turi galioti ne trumpiau nei 90 (devyniasdešimt) dienų nuo pasiūlymų pateikimo termino pabaigos. </w:t>
      </w:r>
      <w:r>
        <w:rPr>
          <w:rFonts w:eastAsia="Times New Roman" w:ascii="Times New Roman" w:hAnsi="Times New Roman"/>
          <w:color w:val="000000"/>
          <w:sz w:val="24"/>
          <w:szCs w:val="24"/>
          <w:lang w:eastAsia="en-GB"/>
        </w:rPr>
        <w:t>Jei pasiūlyme nenurodytas jo galiojimo laikas, laikoma, kad pasiūlymas galioja tiek, kiek nustatyta pirkimo dokumentuose</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 xml:space="preserve">Pasiūlyme nurodoma pirkimo kaina turi būti apskaičiuota ir išreikšta taip, kaip nurodyta 2 priede. </w:t>
      </w:r>
      <w:r>
        <w:rPr>
          <w:rFonts w:eastAsia="Times New Roman" w:ascii="Times New Roman" w:hAnsi="Times New Roman"/>
          <w:sz w:val="24"/>
          <w:szCs w:val="24"/>
          <w:lang w:eastAsia="en-US"/>
        </w:rPr>
        <w:t xml:space="preserve">Apskaičiuojant kainą turi būti atsižvelgta į visas perkamų darbų apimtis (darbus, su darbais susijusias paslaugas bei kitus statybos darbus ir paslaugas, taip pat pareigas, užduotis ir rizikas, nustatytas tiekėjui bei reikalingas projekto įgyvendinimui, t. y. tiekėjo pasiūlymo kaina turi apimti ir tuos darbus, kurie nors ir nebuvo tiesiogiai nustatyti pirkimo dokumentuose ir pirkimo sutartyje, bet yra būtini pirkimo sutarčiai įvykdyti, o tiekėjas turėjo ir galėjo juos numatyti ir įvertinti dar iki pasiūlymų pateikimo termino pabaigos) į pasiūlymo kainos sudėtines dalis, į techninės specifikacijos reikalavimus, į pirkimo sutarties projekte numatytą atsiskaitymo už atliktus darbus terminą bei į visus kitus šių pirkimo dokumentų reikalavimus. Į kainą turi būti įskaityti visi tiekėjo mokami mokesčiai ir visos tiekėjo patiriamos su pasiūlymo rengimu ir su pirkimo sutarties vykdymu susijusios, </w:t>
      </w:r>
      <w:r>
        <w:rPr>
          <w:rFonts w:eastAsia="Times New Roman" w:ascii="Times New Roman" w:hAnsi="Times New Roman"/>
          <w:sz w:val="24"/>
          <w:szCs w:val="24"/>
        </w:rPr>
        <w:t>įskaitant elektroninių sąskaitų faktūrų pateikimo išlaidos.</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Tuo atveju, kai pasiūlyme nurodyta kaina, išreikšta skaitmenimis, neatitinka kainos, nurodytos žodžiais, teisinga laikoma kaina, nurodyta žodžiais.</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Kainos pasiūlymo formoje (2 priedas) turi būti įrašomos tikslumo lygiu iki euro šimtųjų dalių, t. y. suapvalinama paliekant du skaitmenis po kablelio.</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eastAsia="Times New Roman" w:ascii="Times New Roman" w:hAnsi="Times New Roman"/>
          <w:sz w:val="24"/>
          <w:szCs w:val="24"/>
        </w:rPr>
        <w:t>Kol nesuėjo pasiūlymų pateikimo terminas, tiekėjas CVP IS priemonėmis gali pakeisti arba atšaukti savo pasiūlymą neprarasdamas teisės į pasiūlymo galiojimo užtikrinimą, jeigu jo buvo reikalaujama.</w:t>
      </w:r>
    </w:p>
    <w:p>
      <w:pPr>
        <w:pStyle w:val="TextBody"/>
        <w:tabs>
          <w:tab w:val="clear" w:pos="720"/>
          <w:tab w:val="left" w:pos="142" w:leader="none"/>
        </w:tabs>
        <w:ind w:firstLine="567"/>
        <w:jc w:val="left"/>
        <w:rPr>
          <w:rFonts w:ascii="Times New Roman" w:hAnsi="Times New Roman" w:cs="Times New Roman"/>
        </w:rPr>
      </w:pPr>
      <w:r>
        <w:rPr>
          <w:rFonts w:cs="Times New Roman" w:ascii="Times New Roman" w:hAnsi="Times New Roman"/>
        </w:rPr>
      </w:r>
    </w:p>
    <w:p>
      <w:pPr>
        <w:pStyle w:val="ListParagraph"/>
        <w:ind w:left="0" w:hanging="0"/>
        <w:jc w:val="center"/>
        <w:rPr>
          <w:rFonts w:ascii="Times New Roman" w:hAnsi="Times New Roman" w:eastAsia="Times New Roman"/>
          <w:b/>
          <w:b/>
          <w:sz w:val="24"/>
          <w:szCs w:val="24"/>
        </w:rPr>
      </w:pPr>
      <w:r>
        <w:rPr>
          <w:rFonts w:eastAsia="Times New Roman" w:ascii="Times New Roman" w:hAnsi="Times New Roman"/>
          <w:b/>
          <w:sz w:val="24"/>
          <w:szCs w:val="24"/>
        </w:rPr>
        <w:t>Informacija apie tai, kad tiekėjas privalo nurodyti, ar jo pasiūlyme yra konfidencialios informacijos, ir kuri informacija, vadovaujantis Viešųjų pirkimų įstatymo 20 straipsnio 2 dalimi, yra konfidenciali</w:t>
      </w:r>
    </w:p>
    <w:p>
      <w:pPr>
        <w:pStyle w:val="ListParagraph"/>
        <w:ind w:left="0" w:firstLine="567"/>
        <w:jc w:val="center"/>
        <w:rPr>
          <w:rFonts w:ascii="Times New Roman" w:hAnsi="Times New Roman" w:eastAsia="Times New Roman"/>
          <w:b/>
          <w:b/>
          <w:sz w:val="24"/>
          <w:szCs w:val="24"/>
        </w:rPr>
      </w:pPr>
      <w:r>
        <w:rPr>
          <w:rFonts w:eastAsia="Times New Roman" w:ascii="Times New Roman" w:hAnsi="Times New Roman"/>
          <w:b/>
          <w:sz w:val="24"/>
          <w:szCs w:val="24"/>
        </w:rPr>
      </w:r>
    </w:p>
    <w:p>
      <w:pPr>
        <w:pStyle w:val="ListParagraph"/>
        <w:numPr>
          <w:ilvl w:val="0"/>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Tiekėjas pasiūlymo formoje (2 priedas) privalo nurodyti, ar jo pasiūlyme yra konfidencialios informacijos, ir kuri informacija, vadovaujantis Viešųjų pirkimų įstatymo 20 straipsnio 2 dalimi, yra konfidenciali. Konfidenciali taip pat yra informacija, kurią atskleidus būtų pažeisti Lietuvos Respublikos asmens duomenų teisinės apsaugos įstatymo reikalavimai.</w:t>
      </w:r>
    </w:p>
    <w:p>
      <w:pPr>
        <w:pStyle w:val="ListParagraph"/>
        <w:numPr>
          <w:ilvl w:val="0"/>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 xml:space="preserve">Konfidencialia </w:t>
      </w:r>
      <w:r>
        <w:rPr>
          <w:rFonts w:eastAsia="Times New Roman" w:ascii="Times New Roman" w:hAnsi="Times New Roman"/>
          <w:b/>
          <w:sz w:val="24"/>
          <w:szCs w:val="24"/>
        </w:rPr>
        <w:t>negalima</w:t>
      </w:r>
      <w:r>
        <w:rPr>
          <w:rFonts w:eastAsia="Times New Roman" w:ascii="Times New Roman" w:hAnsi="Times New Roman"/>
          <w:sz w:val="24"/>
          <w:szCs w:val="24"/>
        </w:rPr>
        <w:t xml:space="preserve"> laikyti informacijos:</w:t>
      </w:r>
    </w:p>
    <w:p>
      <w:pPr>
        <w:pStyle w:val="ListParagraph"/>
        <w:numPr>
          <w:ilvl w:val="1"/>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jeigu tai pažeistų įstatymus, nustatančius informacijos atskleidimo ar teisės gauti informaciją reikalavimus, ir šių įstatymų įgyvendinamuosius teisės aktus;</w:t>
      </w:r>
    </w:p>
    <w:p>
      <w:pPr>
        <w:pStyle w:val="ListParagraph"/>
        <w:numPr>
          <w:ilvl w:val="1"/>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jeigu tai pažeistų Viešųjų pirkimų įstatymo 33 ir 58 straipsniuose ir 86 straipsnio 9 dalyje nustatytus reikalavimus dėl paskelbimo apie sudarytą pirkimo sutartį, kandidatų ir dalyvių informavimo, laimėjusio dalyvio pasiūlymo, sudarytos pirkimo sutarties, preliminariosios sutarties ir šių sutarčių pakeitimų paskelbimo, įskaitant informaciją apie pasiūlyme nurodytą prekių, paslaugų ar darbų kainą, išskyrus jos sudedamąsias dalis;</w:t>
      </w:r>
    </w:p>
    <w:p>
      <w:pPr>
        <w:pStyle w:val="ListParagraph"/>
        <w:numPr>
          <w:ilvl w:val="1"/>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 xml:space="preserve">pateiktos apie tiekėjų pašalinimo pagrindų nebuvimą, atitiktį kvalifikacijos reikalavimams (įskaitant įvykdytas sutartis su perkančiosiomis organizacijomis ar perkančiaisiais subjektais), kokybės vadybos sistemos ir aplinkos apsaugos vadybos sistemos standartams patvirtinančiuose dokumentuose, </w:t>
      </w:r>
      <w:r>
        <w:rPr>
          <w:rFonts w:ascii="Times New Roman" w:hAnsi="Times New Roman"/>
          <w:sz w:val="24"/>
          <w:szCs w:val="24"/>
        </w:rPr>
        <w:t>išskyrus informaciją, kurią atskleidus būtų pažeisti tiekėjo įsipareigojimai pagal su trečiaisiais asmenimis sudarytas sutartis, – tuo atveju, kai ši informacija reikalinga tiekėjui jo teisėtiems interesams ginti</w:t>
      </w:r>
      <w:r>
        <w:rPr>
          <w:rFonts w:eastAsia="Times New Roman" w:ascii="Times New Roman" w:hAnsi="Times New Roman"/>
          <w:sz w:val="24"/>
          <w:szCs w:val="24"/>
        </w:rPr>
        <w:t>;</w:t>
      </w:r>
    </w:p>
    <w:p>
      <w:pPr>
        <w:pStyle w:val="ListParagraph"/>
        <w:numPr>
          <w:ilvl w:val="1"/>
          <w:numId w:val="8"/>
        </w:numPr>
        <w:ind w:left="0" w:firstLine="567"/>
        <w:jc w:val="both"/>
        <w:rPr>
          <w:rFonts w:ascii="Times New Roman" w:hAnsi="Times New Roman" w:eastAsia="Times New Roman"/>
          <w:sz w:val="24"/>
          <w:szCs w:val="24"/>
        </w:rPr>
      </w:pPr>
      <w:r>
        <w:rPr>
          <w:rFonts w:eastAsia="Times New Roman" w:ascii="Times New Roman" w:hAnsi="Times New Roman"/>
          <w:sz w:val="24"/>
          <w:szCs w:val="24"/>
        </w:rPr>
        <w:t xml:space="preserve">apie pasitelktus ūkio subjektus, kurių pajėgumais remiasi tiekėjas, ir subtiekėjus </w:t>
      </w:r>
      <w:r>
        <w:rPr>
          <w:rFonts w:eastAsia="Times New Roman" w:ascii="Times New Roman" w:hAnsi="Times New Roman"/>
          <w:sz w:val="24"/>
          <w:szCs w:val="24"/>
          <w:lang w:eastAsia="zh-CN"/>
        </w:rPr>
        <w:t>– tuo atveju, kai ši informacija reikalinga tiekėjui jo teisėtiems interesams ginti</w:t>
      </w:r>
      <w:r>
        <w:rPr>
          <w:rFonts w:eastAsia="Times New Roman" w:ascii="Times New Roman" w:hAnsi="Times New Roman"/>
          <w:sz w:val="24"/>
          <w:szCs w:val="24"/>
        </w:rPr>
        <w:t>.</w:t>
      </w:r>
    </w:p>
    <w:p>
      <w:pPr>
        <w:pStyle w:val="ListParagraph"/>
        <w:numPr>
          <w:ilvl w:val="0"/>
          <w:numId w:val="8"/>
        </w:numPr>
        <w:ind w:left="0" w:firstLine="567"/>
        <w:jc w:val="both"/>
        <w:rPr>
          <w:rFonts w:ascii="Times New Roman" w:hAnsi="Times New Roman" w:eastAsia="Times New Roman"/>
          <w:sz w:val="24"/>
          <w:szCs w:val="24"/>
        </w:rPr>
      </w:pPr>
      <w:r>
        <w:rPr>
          <w:rFonts w:ascii="Times New Roman" w:hAnsi="Times New Roman"/>
          <w:sz w:val="24"/>
          <w:szCs w:val="24"/>
        </w:rPr>
        <w:t xml:space="preserve">Siekiant, kad Perkančioji organizacija galėtų užtikrinti dalyvio informacijos konfidencialumą,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Pr>
          <w:rFonts w:ascii="Times New Roman" w:hAnsi="Times New Roman"/>
          <w:b/>
          <w:sz w:val="24"/>
          <w:szCs w:val="24"/>
        </w:rPr>
        <w:t>„Konfidencialu“</w:t>
      </w:r>
      <w:r>
        <w:rPr>
          <w:rFonts w:ascii="Times New Roman" w:hAnsi="Times New Roman"/>
          <w:sz w:val="24"/>
          <w:szCs w:val="24"/>
        </w:rPr>
        <w:t>. Jei tiekėjas nenurodo konfidencialios informacijos, laikoma, kad tokios tiekėjo pasiūlyme nėra.</w:t>
      </w:r>
    </w:p>
    <w:p>
      <w:pPr>
        <w:pStyle w:val="ListParagraph"/>
        <w:tabs>
          <w:tab w:val="clear" w:pos="720"/>
          <w:tab w:val="left" w:pos="1276" w:leader="none"/>
        </w:tabs>
        <w:ind w:left="567"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ListParagraph"/>
        <w:tabs>
          <w:tab w:val="clear" w:pos="720"/>
          <w:tab w:val="left" w:pos="1276" w:leader="none"/>
        </w:tabs>
        <w:ind w:left="567" w:hanging="0"/>
        <w:jc w:val="center"/>
        <w:rPr>
          <w:rFonts w:ascii="Times New Roman" w:hAnsi="Times New Roman" w:eastAsia="Times New Roman"/>
          <w:b/>
          <w:b/>
          <w:sz w:val="24"/>
          <w:szCs w:val="24"/>
        </w:rPr>
      </w:pPr>
      <w:r>
        <w:rPr>
          <w:rFonts w:eastAsia="Times New Roman" w:ascii="Times New Roman" w:hAnsi="Times New Roman"/>
          <w:b/>
          <w:sz w:val="24"/>
          <w:szCs w:val="24"/>
        </w:rPr>
        <w:t>Asmens duomenų tvarkymas</w:t>
      </w:r>
    </w:p>
    <w:p>
      <w:pPr>
        <w:pStyle w:val="ListParagraph"/>
        <w:tabs>
          <w:tab w:val="clear" w:pos="720"/>
          <w:tab w:val="left" w:pos="1276" w:leader="none"/>
        </w:tabs>
        <w:ind w:left="567" w:hanging="0"/>
        <w:jc w:val="center"/>
        <w:rPr>
          <w:rFonts w:ascii="Times New Roman" w:hAnsi="Times New Roman" w:eastAsia="Times New Roman"/>
          <w:b/>
          <w:b/>
          <w:sz w:val="24"/>
          <w:szCs w:val="24"/>
        </w:rPr>
      </w:pPr>
      <w:r>
        <w:rPr>
          <w:rFonts w:eastAsia="Times New Roman" w:ascii="Times New Roman" w:hAnsi="Times New Roman"/>
          <w:b/>
          <w:sz w:val="24"/>
          <w:szCs w:val="24"/>
        </w:rPr>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Informuojame, kad vadovaujantis Europos Sąjungos Bendrojo duomenų apsaugos reglamento (ES) 2016/679 nuostatomis, tiekėjui išreiškus norą dalyvauti perkančiosios organizacijos organizuojamame pirkime, perkančioji organizacija (duomenų tvarkytojas) teisinių prievolių vykdymo pagrindais tvarkys tiekėjo asmens duomenis, būtinus pagal viešųjų pirkimų teisinius santykius reglamentuojančių teisės aktų reikalavimus.</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Nurodytais pagrindais bus tvarkomi tiesiogiai tiekėjų pateikti asmens duomenys.</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Tiekėjų pateikti duomenys bus saugomi teisės aktuose nustatytais terminais (Lietuvos vyriausiojo archyvaro 2011 m. kovo 9 d. įsakymu Nr. V-100 patvirtinta Bendrųjų dokumentų saugojimo terminų rodyklė).</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Įgyvendindami teisės aktuose numatytas pareigas, tiekėjų asmens duomenis teiksime Viešųjų pirkimų tarnybai, CVP IS, teismams ir kitoms valstybės ar savivaldybės institucijoms.</w:t>
      </w:r>
    </w:p>
    <w:p>
      <w:pPr>
        <w:pStyle w:val="ListParagraph"/>
        <w:numPr>
          <w:ilvl w:val="0"/>
          <w:numId w:val="8"/>
        </w:numPr>
        <w:tabs>
          <w:tab w:val="clear" w:pos="720"/>
          <w:tab w:val="left" w:pos="1276" w:leader="none"/>
        </w:tabs>
        <w:ind w:left="0" w:firstLine="567"/>
        <w:jc w:val="both"/>
        <w:rPr>
          <w:rFonts w:ascii="Times New Roman" w:hAnsi="Times New Roman" w:eastAsia="Times New Roman"/>
          <w:sz w:val="24"/>
          <w:szCs w:val="24"/>
        </w:rPr>
      </w:pPr>
      <w:r>
        <w:rPr>
          <w:rFonts w:ascii="Times New Roman" w:hAnsi="Times New Roman"/>
          <w:sz w:val="24"/>
          <w:szCs w:val="24"/>
        </w:rPr>
        <w:t>Asmens duomenų tvarkymą Perkančioje organizacijoje reglamentuoja Perkančiosios organizacijos direktorės 2021 m. gruodžio 27 d. įsakymu Nr. 03-21-34 patvirtintos VšĮ „Atnaujinkime miestą“ asmens duomenų tvarkymo taisyklės.</w:t>
      </w:r>
    </w:p>
    <w:p>
      <w:pPr>
        <w:pStyle w:val="TextBody"/>
        <w:tabs>
          <w:tab w:val="clear" w:pos="720"/>
          <w:tab w:val="left" w:pos="142" w:leader="none"/>
        </w:tabs>
        <w:ind w:firstLine="567"/>
        <w:jc w:val="left"/>
        <w:rPr>
          <w:rFonts w:ascii="Times New Roman" w:hAnsi="Times New Roman" w:cs="Times New Roman"/>
          <w:color w:val="000000"/>
        </w:rPr>
      </w:pPr>
      <w:r>
        <w:rPr>
          <w:rFonts w:cs="Times New Roman" w:ascii="Times New Roman" w:hAnsi="Times New Roman"/>
          <w:color w:val="000000"/>
        </w:rPr>
      </w:r>
    </w:p>
    <w:p>
      <w:pPr>
        <w:pStyle w:val="Heading1"/>
        <w:rPr>
          <w:i/>
          <w:i/>
        </w:rPr>
      </w:pPr>
      <w:bookmarkStart w:id="15" w:name="_Toc84594340"/>
      <w:r>
        <w:rPr/>
        <w:t>VI SKYRIUS</w:t>
        <w:br/>
        <w:t>PASIŪLYMŲ KAINOS ŠIFRAVIMAS</w:t>
      </w:r>
      <w:bookmarkEnd w:id="15"/>
    </w:p>
    <w:p>
      <w:pPr>
        <w:pStyle w:val="Normal"/>
        <w:ind w:firstLine="567"/>
        <w:rPr>
          <w:rFonts w:ascii="Times New Roman" w:hAnsi="Times New Roman"/>
          <w:sz w:val="24"/>
          <w:szCs w:val="24"/>
        </w:rPr>
      </w:pPr>
      <w:r>
        <w:rPr>
          <w:rFonts w:ascii="Times New Roman" w:hAnsi="Times New Roman"/>
          <w:sz w:val="24"/>
          <w:szCs w:val="24"/>
        </w:rPr>
      </w:r>
    </w:p>
    <w:p>
      <w:pPr>
        <w:pStyle w:val="TextBody"/>
        <w:numPr>
          <w:ilvl w:val="0"/>
          <w:numId w:val="8"/>
        </w:numPr>
        <w:tabs>
          <w:tab w:val="clear" w:pos="720"/>
          <w:tab w:val="left" w:pos="1276" w:leader="none"/>
        </w:tabs>
        <w:ind w:left="0" w:firstLine="567"/>
        <w:rPr>
          <w:rFonts w:ascii="Times New Roman" w:hAnsi="Times New Roman" w:cs="Times New Roman"/>
          <w:color w:val="000000"/>
        </w:rPr>
      </w:pPr>
      <w:r>
        <w:rPr>
          <w:rFonts w:cs="Times New Roman" w:ascii="Times New Roman" w:hAnsi="Times New Roman"/>
          <w:color w:val="000000"/>
        </w:rPr>
        <w:t>Tiekėjo teikiamas pasiūlymas gali būti užšifruojamas. Tiekėjas, nusprendęs pateikti užšifruotą pasiūlymą, turi:</w:t>
      </w:r>
    </w:p>
    <w:p>
      <w:pPr>
        <w:pStyle w:val="TextBody"/>
        <w:numPr>
          <w:ilvl w:val="1"/>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color w:val="000000"/>
        </w:rPr>
        <w:t xml:space="preserve">iki pasiūlymų pateikimo termino pabaigos naudodamasis CVP IS priemonėmis </w:t>
      </w:r>
      <w:r>
        <w:rPr>
          <w:rFonts w:cs="Times New Roman" w:ascii="Times New Roman" w:hAnsi="Times New Roman"/>
          <w:iCs/>
          <w:color w:val="000000"/>
        </w:rPr>
        <w:t xml:space="preserve">pateikti užšifruotą pasiūlymą (užšifruojamas </w:t>
      </w:r>
      <w:r>
        <w:rPr>
          <w:rFonts w:cs="Times New Roman" w:ascii="Times New Roman" w:hAnsi="Times New Roman"/>
        </w:rPr>
        <w:t>visas pasiūlymas arba pasiūlymo dokumentas, kuriame nurodyta pasiūlymo kaina)</w:t>
      </w:r>
      <w:r>
        <w:rPr>
          <w:rFonts w:cs="Times New Roman" w:ascii="Times New Roman" w:hAnsi="Times New Roman"/>
          <w:iCs/>
          <w:color w:val="000000"/>
        </w:rPr>
        <w:t xml:space="preserve">. </w:t>
      </w:r>
      <w:r>
        <w:rPr>
          <w:rFonts w:cs="Times New Roman" w:ascii="Times New Roman" w:hAnsi="Times New Roman"/>
        </w:rPr>
        <w:t xml:space="preserve">Instrukciją, kaip tiekėjui užšifruoti pasiūlymą, galima rasti </w:t>
      </w:r>
      <w:hyperlink r:id="rId3">
        <w:r>
          <w:rPr>
            <w:rStyle w:val="InternetLink"/>
            <w:rFonts w:cs="Times New Roman" w:ascii="Times New Roman" w:hAnsi="Times New Roman"/>
          </w:rPr>
          <w:t>https://vpt.lrv.lt/uploads/vpt/documents/files/uzssisfravimo%20instrukcija(1).pdf</w:t>
        </w:r>
      </w:hyperlink>
      <w:r>
        <w:rPr>
          <w:rFonts w:cs="Times New Roman" w:ascii="Times New Roman" w:hAnsi="Times New Roman"/>
          <w:color w:val="000000"/>
        </w:rPr>
        <w:t>;</w:t>
      </w:r>
    </w:p>
    <w:p>
      <w:pPr>
        <w:pStyle w:val="TextBody"/>
        <w:numPr>
          <w:ilvl w:val="1"/>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per 45 minutes nuo pasiūlymų pateikimo termino pabaigos CVP IS susirašinėjimo priemonėmis</w:t>
      </w:r>
      <w:r>
        <w:rPr>
          <w:rFonts w:cs="Times New Roman" w:ascii="Times New Roman" w:hAnsi="Times New Roman"/>
          <w:color w:val="000000"/>
        </w:rPr>
        <w:t xml:space="preserve"> pateikti slaptažodį, su kuriuo Perkančioji organizacija galės iššifruoti pateiktą pasiūlymą. </w:t>
      </w:r>
      <w:r>
        <w:rPr>
          <w:rFonts w:cs="Times New Roman" w:ascii="Times New Roman" w:hAnsi="Times New Roman"/>
          <w:color w:val="000000"/>
          <w:lang w:eastAsia="lt-LT"/>
        </w:rPr>
        <w:t xml:space="preserve">Iškilus CVP IS techninėms problemoms, kai tiekėjas neturi galimybės pateikti slaptažodžio per CVP IS susirašinėjimo priemonę, tiekėjas turi teisę slaptažodį pateikti kitomis priemonėmis pasirinktinai: </w:t>
      </w:r>
      <w:r>
        <w:rPr>
          <w:rFonts w:cs="Times New Roman" w:ascii="Times New Roman" w:hAnsi="Times New Roman"/>
        </w:rPr>
        <w:t>Perkančio</w:t>
      </w:r>
      <w:r>
        <w:rPr>
          <w:rFonts w:cs="Times New Roman" w:ascii="Times New Roman" w:hAnsi="Times New Roman"/>
          <w:color w:val="000000"/>
        </w:rPr>
        <w:t>sios</w:t>
      </w:r>
      <w:r>
        <w:rPr>
          <w:rFonts w:cs="Times New Roman" w:ascii="Times New Roman" w:hAnsi="Times New Roman"/>
          <w:color w:val="000000"/>
          <w:lang w:eastAsia="lt-LT"/>
        </w:rPr>
        <w:t xml:space="preserve"> organizacijos oficialiu elektroniniu paštu arba raštu. Tokiu atveju tiekėjas turėtų būti aktyvus ir įsitikinti, kad pateiktas slaptažodis laiku pasiekė adresatą (pavyzdžiui, susisiekęs su </w:t>
      </w:r>
      <w:r>
        <w:rPr>
          <w:rFonts w:cs="Times New Roman" w:ascii="Times New Roman" w:hAnsi="Times New Roman"/>
        </w:rPr>
        <w:t>Perkanči</w:t>
      </w:r>
      <w:r>
        <w:rPr>
          <w:rFonts w:cs="Times New Roman" w:ascii="Times New Roman" w:hAnsi="Times New Roman"/>
          <w:color w:val="000000"/>
        </w:rPr>
        <w:t>ąja</w:t>
      </w:r>
      <w:r>
        <w:rPr>
          <w:rFonts w:cs="Times New Roman" w:ascii="Times New Roman" w:hAnsi="Times New Roman"/>
          <w:color w:val="000000"/>
          <w:lang w:eastAsia="lt-LT"/>
        </w:rPr>
        <w:t xml:space="preserve"> organizacija oficialiu jos telefonu ir (arba) kitais būdais).</w:t>
      </w:r>
    </w:p>
    <w:p>
      <w:pPr>
        <w:pStyle w:val="TextBody"/>
        <w:numPr>
          <w:ilvl w:val="0"/>
          <w:numId w:val="8"/>
        </w:numPr>
        <w:tabs>
          <w:tab w:val="clear" w:pos="720"/>
          <w:tab w:val="left" w:pos="1276" w:leader="none"/>
        </w:tabs>
        <w:ind w:left="0" w:firstLine="567"/>
        <w:rPr>
          <w:rFonts w:ascii="Times New Roman" w:hAnsi="Times New Roman" w:cs="Times New Roman"/>
          <w:color w:val="000000"/>
        </w:rPr>
      </w:pPr>
      <w:r>
        <w:rPr>
          <w:rFonts w:cs="Times New Roman" w:ascii="Times New Roman" w:hAnsi="Times New Roman"/>
          <w:color w:val="000000"/>
          <w:lang w:eastAsia="lt-LT"/>
        </w:rPr>
        <w:t>Tiekėjui užšifravus visą pasiūlymą ir per 45 minutes nuo pasiūlymų pateikimo termino pabaigos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r>
        <w:rPr>
          <w:rFonts w:cs="Times New Roman" w:ascii="Times New Roman" w:hAnsi="Times New Roman"/>
        </w:rPr>
        <w:t>.</w:t>
      </w:r>
    </w:p>
    <w:p>
      <w:pPr>
        <w:pStyle w:val="Normal"/>
        <w:rPr>
          <w:rFonts w:ascii="Times New Roman" w:hAnsi="Times New Roman"/>
          <w:sz w:val="24"/>
          <w:szCs w:val="24"/>
        </w:rPr>
      </w:pPr>
      <w:r>
        <w:rPr>
          <w:rFonts w:ascii="Times New Roman" w:hAnsi="Times New Roman"/>
          <w:sz w:val="24"/>
          <w:szCs w:val="24"/>
        </w:rPr>
      </w:r>
    </w:p>
    <w:p>
      <w:pPr>
        <w:pStyle w:val="Heading1"/>
        <w:ind w:right="0" w:hanging="0"/>
        <w:rPr>
          <w:lang w:eastAsia="en-US"/>
        </w:rPr>
      </w:pPr>
      <w:bookmarkStart w:id="16" w:name="_Toc84594341"/>
      <w:r>
        <w:rPr>
          <w:lang w:eastAsia="en-US"/>
        </w:rPr>
        <w:t>VII SKYRIUS</w:t>
        <w:br/>
        <w:t>PASIŪLYMŲ GALIOJIMO UŽTIKRINIMO REIKALAVIMAI</w:t>
      </w:r>
      <w:bookmarkEnd w:id="16"/>
    </w:p>
    <w:p>
      <w:pPr>
        <w:pStyle w:val="Normal"/>
        <w:rPr>
          <w:rFonts w:ascii="Times New Roman" w:hAnsi="Times New Roman"/>
          <w:sz w:val="24"/>
          <w:szCs w:val="24"/>
        </w:rPr>
      </w:pPr>
      <w:r>
        <w:rPr>
          <w:rFonts w:ascii="Times New Roman" w:hAnsi="Times New Roman"/>
          <w:sz w:val="24"/>
          <w:szCs w:val="24"/>
        </w:rPr>
      </w:r>
    </w:p>
    <w:p>
      <w:pPr>
        <w:pStyle w:val="TextBody"/>
        <w:numPr>
          <w:ilvl w:val="0"/>
          <w:numId w:val="8"/>
        </w:numPr>
        <w:tabs>
          <w:tab w:val="clear" w:pos="720"/>
          <w:tab w:val="left" w:pos="0" w:leader="none"/>
          <w:tab w:val="left" w:pos="1276" w:leader="none"/>
        </w:tabs>
        <w:ind w:firstLine="207"/>
        <w:rPr>
          <w:rFonts w:ascii="Times New Roman" w:hAnsi="Times New Roman" w:cs="Times New Roman"/>
        </w:rPr>
      </w:pPr>
      <w:r>
        <w:rPr>
          <w:rFonts w:cs="Times New Roman" w:ascii="Times New Roman" w:hAnsi="Times New Roman"/>
        </w:rPr>
        <w:t>Perkančioji organizacija nereikalauja pateikti pasiūlymo galiojimo užtikrinimo.</w:t>
      </w:r>
    </w:p>
    <w:p>
      <w:pPr>
        <w:pStyle w:val="ListParagraph"/>
        <w:ind w:left="360" w:hanging="0"/>
        <w:rPr>
          <w:rFonts w:ascii="Times New Roman" w:hAnsi="Times New Roman"/>
          <w:sz w:val="24"/>
          <w:szCs w:val="24"/>
        </w:rPr>
      </w:pPr>
      <w:r>
        <w:rPr>
          <w:rFonts w:ascii="Times New Roman" w:hAnsi="Times New Roman"/>
          <w:sz w:val="24"/>
          <w:szCs w:val="24"/>
        </w:rPr>
      </w:r>
    </w:p>
    <w:p>
      <w:pPr>
        <w:pStyle w:val="Heading1"/>
        <w:ind w:right="0" w:hanging="0"/>
        <w:rPr>
          <w:i/>
          <w:i/>
        </w:rPr>
      </w:pPr>
      <w:bookmarkStart w:id="17" w:name="_Toc84594342"/>
      <w:r>
        <w:rPr>
          <w:lang w:eastAsia="en-US"/>
        </w:rPr>
        <w:t>VIII SKYRIUS</w:t>
        <w:br/>
      </w:r>
      <w:r>
        <w:rPr/>
        <w:t>SUSIPAŽINIMO SU GAUTAIS PASIŪLYMAIS IR JŲ NAGRINĖJIMO PROCEDŪROS</w:t>
      </w:r>
      <w:bookmarkEnd w:id="17"/>
      <w:r>
        <w:rPr>
          <w:lang w:eastAsia="en-US"/>
        </w:rPr>
        <w:t xml:space="preserve"> </w:t>
      </w:r>
    </w:p>
    <w:p>
      <w:pPr>
        <w:pStyle w:val="Normal"/>
        <w:ind w:firstLine="567"/>
        <w:rPr>
          <w:rFonts w:ascii="Times New Roman" w:hAnsi="Times New Roman"/>
          <w:sz w:val="24"/>
          <w:szCs w:val="24"/>
        </w:rPr>
      </w:pPr>
      <w:r>
        <w:rPr>
          <w:rFonts w:ascii="Times New Roman" w:hAnsi="Times New Roman"/>
          <w:sz w:val="24"/>
          <w:szCs w:val="24"/>
        </w:rPr>
      </w:r>
    </w:p>
    <w:p>
      <w:pPr>
        <w:pStyle w:val="TextBody"/>
        <w:numPr>
          <w:ilvl w:val="0"/>
          <w:numId w:val="8"/>
        </w:numPr>
        <w:tabs>
          <w:tab w:val="clear" w:pos="720"/>
          <w:tab w:val="left" w:pos="1276" w:leader="none"/>
        </w:tabs>
        <w:ind w:left="0" w:firstLine="567"/>
        <w:rPr>
          <w:rFonts w:ascii="Times New Roman" w:hAnsi="Times New Roman" w:cs="Times New Roman"/>
          <w:bCs/>
        </w:rPr>
      </w:pPr>
      <w:r>
        <w:rPr>
          <w:rFonts w:cs="Times New Roman" w:ascii="Times New Roman" w:hAnsi="Times New Roman"/>
        </w:rPr>
        <w:t xml:space="preserve">Susipažįstama su gautais pasiūlymais bus </w:t>
      </w:r>
      <w:r>
        <w:rPr>
          <w:rFonts w:cs="Times New Roman" w:ascii="Times New Roman" w:hAnsi="Times New Roman"/>
          <w:b/>
        </w:rPr>
        <w:t>skelbime apie pirkimą nurodytą</w:t>
      </w:r>
      <w:r>
        <w:rPr>
          <w:rFonts w:cs="Times New Roman" w:ascii="Times New Roman" w:hAnsi="Times New Roman"/>
        </w:rPr>
        <w:t xml:space="preserve"> datą Perkančiosios organizacijos viešųjų pirkimų komisijos (toliau – Komisija) posėdyje.</w:t>
      </w:r>
    </w:p>
    <w:p>
      <w:pPr>
        <w:pStyle w:val="TextBody"/>
        <w:numPr>
          <w:ilvl w:val="0"/>
          <w:numId w:val="8"/>
        </w:numPr>
        <w:tabs>
          <w:tab w:val="clear" w:pos="720"/>
          <w:tab w:val="left" w:pos="1276" w:leader="none"/>
        </w:tabs>
        <w:ind w:left="0" w:firstLine="567"/>
        <w:rPr>
          <w:rFonts w:ascii="Times New Roman" w:hAnsi="Times New Roman" w:cs="Times New Roman"/>
          <w:bCs/>
        </w:rPr>
      </w:pPr>
      <w:r>
        <w:rPr>
          <w:rFonts w:cs="Times New Roman" w:ascii="Times New Roman" w:hAnsi="Times New Roman"/>
        </w:rPr>
        <w:t>Tiekėjai nedalyvauja Komisijos posėdžiuose, kuriuose susipažįstama su elektroninėmis priemonėmis pateiktais pasiūlymais, atliekamos pasiūlymų nagrinėjimo, vertinimo ir palyginimo procedūros.</w:t>
      </w:r>
    </w:p>
    <w:p>
      <w:pPr>
        <w:pStyle w:val="TextBody"/>
        <w:numPr>
          <w:ilvl w:val="0"/>
          <w:numId w:val="8"/>
        </w:numPr>
        <w:tabs>
          <w:tab w:val="clear" w:pos="720"/>
          <w:tab w:val="left" w:pos="1276" w:leader="none"/>
        </w:tabs>
        <w:ind w:left="0" w:firstLine="567"/>
        <w:rPr>
          <w:rFonts w:ascii="Times New Roman" w:hAnsi="Times New Roman" w:cs="Times New Roman"/>
          <w:bCs/>
        </w:rPr>
      </w:pPr>
      <w:r>
        <w:rPr>
          <w:rFonts w:cs="Times New Roman" w:ascii="Times New Roman" w:hAnsi="Times New Roman"/>
        </w:rPr>
        <w:t>Atsižvelgiant į tai, kad pasiūlymai pateikiami elektroninėmis priemonėmis, apie protokolu įformintus susipažinimo su pasiūlymais procedūros rezultatus nebus pranešama to pageidaujantiems pasiūlymus pateikusiems tiekėjams.</w:t>
      </w:r>
    </w:p>
    <w:p>
      <w:pPr>
        <w:pStyle w:val="TextBody"/>
        <w:numPr>
          <w:ilvl w:val="0"/>
          <w:numId w:val="8"/>
        </w:numPr>
        <w:tabs>
          <w:tab w:val="clear" w:pos="720"/>
          <w:tab w:val="left" w:pos="1276" w:leader="none"/>
        </w:tabs>
        <w:ind w:left="0" w:firstLine="567"/>
        <w:rPr>
          <w:rFonts w:ascii="Times New Roman" w:hAnsi="Times New Roman" w:cs="Times New Roman"/>
          <w:bCs/>
        </w:rPr>
      </w:pPr>
      <w:r>
        <w:rPr>
          <w:rFonts w:cs="Times New Roman" w:ascii="Times New Roman" w:hAnsi="Times New Roman"/>
        </w:rPr>
        <w:t>Komisija atmeta pasiūlymą, jeigu:</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sz w:val="24"/>
          <w:szCs w:val="24"/>
        </w:rPr>
        <w:t>pasiūlymas neatitinka pirkimo dokumentuose nustatytų reikalavimų, sąlygų ir kriterijų;</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sz w:val="24"/>
          <w:szCs w:val="24"/>
        </w:rPr>
        <w:t xml:space="preserve">jei taikoma, dalyvis turi būti pašalintas vadovaujantis Viešųjų pirkimų įstatymo </w:t>
        <w:br/>
        <w:t>46 straipsnio nuostatomis;</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sz w:val="24"/>
          <w:szCs w:val="24"/>
        </w:rPr>
        <w:t>jei taikoma, dalyvis neatitinka bent vieno pirkimo dokumentuose nustatyto kvalifikacijos reikalavimo ir (ar), jeigu taikytina, kokybės vadybos sistemos ir aplinkos apsaugos vadybos sistemos standarto;</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color w:val="000000"/>
          <w:sz w:val="24"/>
          <w:szCs w:val="24"/>
        </w:rPr>
        <w:t>dalyvis per Perkančiosios organizacijos nustatytą terminą nepatikslino, nepapildė, nepaaiškino informacijos;</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color w:val="000000"/>
          <w:sz w:val="24"/>
          <w:szCs w:val="24"/>
        </w:rPr>
        <w:t>pasiūlyta kaina viršija pirkimui skirtas lėšas, nustatytas Perkančiosios organizacijos prieš pradedant pirkimo procedūrą;</w:t>
      </w:r>
    </w:p>
    <w:p>
      <w:pPr>
        <w:pStyle w:val="ListParagraph"/>
        <w:numPr>
          <w:ilvl w:val="1"/>
          <w:numId w:val="8"/>
        </w:numPr>
        <w:tabs>
          <w:tab w:val="clear" w:pos="720"/>
          <w:tab w:val="left" w:pos="0" w:leader="none"/>
          <w:tab w:val="left" w:pos="1276" w:leader="none"/>
        </w:tabs>
        <w:ind w:left="0" w:firstLine="567"/>
        <w:jc w:val="both"/>
        <w:rPr>
          <w:rFonts w:ascii="Times New Roman" w:hAnsi="Times New Roman"/>
          <w:sz w:val="24"/>
          <w:szCs w:val="24"/>
        </w:rPr>
      </w:pPr>
      <w:r>
        <w:rPr>
          <w:rFonts w:ascii="Times New Roman" w:hAnsi="Times New Roman"/>
          <w:color w:val="000000"/>
          <w:sz w:val="24"/>
          <w:szCs w:val="24"/>
        </w:rPr>
        <w:t>Perkančiajai organizacijai paprašius pagrįsti neįprastai mažą kainą, dalyvis nepateikia tinkamų pasiūlytos neįprastai mažos kainos (sąnaudų) pagrįstumo įrodymų arba pasiūlymas neatitinka Viešųjų pirkimų įstatymo 17 straipsnio 2 dalies 2 punkte nurodytų aplinkos apsaugos, socialinės ir darbo teisės įpareigojimų.</w:t>
      </w:r>
    </w:p>
    <w:p>
      <w:pPr>
        <w:pStyle w:val="ListParagraph"/>
        <w:numPr>
          <w:ilvl w:val="0"/>
          <w:numId w:val="8"/>
        </w:numPr>
        <w:tabs>
          <w:tab w:val="clear" w:pos="720"/>
          <w:tab w:val="left" w:pos="0" w:leader="none"/>
          <w:tab w:val="left" w:pos="1276" w:leader="none"/>
        </w:tabs>
        <w:ind w:left="0" w:firstLine="567"/>
        <w:jc w:val="both"/>
        <w:rPr>
          <w:rFonts w:ascii="Times New Roman" w:hAnsi="Times New Roman"/>
          <w:color w:val="000000"/>
          <w:sz w:val="24"/>
          <w:szCs w:val="24"/>
        </w:rPr>
      </w:pPr>
      <w:r>
        <w:rPr>
          <w:rFonts w:ascii="Times New Roman" w:hAnsi="Times New Roman"/>
          <w:color w:val="000000"/>
          <w:sz w:val="24"/>
          <w:szCs w:val="24"/>
        </w:rPr>
        <w:t>Perkančioji organizacija gali nevertinti viso pasiūlymo, jei patikrinusi jo dalį nustato, kad pasiūlymas turi būti atmestas.</w:t>
      </w:r>
    </w:p>
    <w:p>
      <w:pPr>
        <w:pStyle w:val="ListParagraph"/>
        <w:numPr>
          <w:ilvl w:val="0"/>
          <w:numId w:val="8"/>
        </w:numPr>
        <w:tabs>
          <w:tab w:val="clear" w:pos="720"/>
          <w:tab w:val="left" w:pos="0" w:leader="none"/>
          <w:tab w:val="left" w:pos="1276" w:leader="none"/>
        </w:tabs>
        <w:ind w:left="0" w:firstLine="567"/>
        <w:jc w:val="both"/>
        <w:rPr>
          <w:rFonts w:ascii="Times New Roman" w:hAnsi="Times New Roman"/>
          <w:color w:val="000000"/>
          <w:sz w:val="24"/>
          <w:szCs w:val="24"/>
        </w:rPr>
      </w:pPr>
      <w:r>
        <w:rPr>
          <w:rFonts w:ascii="Times New Roman" w:hAnsi="Times New Roman"/>
          <w:sz w:val="24"/>
          <w:szCs w:val="24"/>
        </w:rPr>
        <w:t xml:space="preserve">Šiame pirkime ekonomiškai naudingiausias pasiūlymas bus išrenkamas pagal </w:t>
      </w:r>
      <w:r>
        <w:rPr>
          <w:rFonts w:ascii="Times New Roman" w:hAnsi="Times New Roman"/>
          <w:b/>
          <w:sz w:val="24"/>
          <w:szCs w:val="24"/>
        </w:rPr>
        <w:t>kainą.</w:t>
      </w:r>
    </w:p>
    <w:p>
      <w:pPr>
        <w:pStyle w:val="ListParagraph"/>
        <w:numPr>
          <w:ilvl w:val="0"/>
          <w:numId w:val="8"/>
        </w:numPr>
        <w:tabs>
          <w:tab w:val="clear" w:pos="720"/>
          <w:tab w:val="left" w:pos="0" w:leader="none"/>
          <w:tab w:val="left" w:pos="1276" w:leader="none"/>
        </w:tabs>
        <w:ind w:left="0" w:firstLine="567"/>
        <w:jc w:val="both"/>
        <w:rPr>
          <w:rFonts w:ascii="Times New Roman" w:hAnsi="Times New Roman"/>
          <w:color w:val="000000"/>
          <w:sz w:val="24"/>
          <w:szCs w:val="24"/>
        </w:rPr>
      </w:pPr>
      <w:r>
        <w:rPr>
          <w:rFonts w:ascii="Times New Roman" w:hAnsi="Times New Roman"/>
          <w:color w:val="000000"/>
          <w:sz w:val="24"/>
          <w:szCs w:val="24"/>
        </w:rPr>
        <w:t>Tais atvejais, kai kelių dalyvių pasiūlymų ekonominis naudingumas yra vienodas, nustatant pasiūlymų eilę, pirmesnis į šią eilę įrašomas dalyvis, kurio pasiūlymas pateiktas anksčiausiai.</w:t>
      </w:r>
    </w:p>
    <w:p>
      <w:pPr>
        <w:pStyle w:val="ListParagraph"/>
        <w:numPr>
          <w:ilvl w:val="0"/>
          <w:numId w:val="8"/>
        </w:numPr>
        <w:tabs>
          <w:tab w:val="clear" w:pos="720"/>
          <w:tab w:val="left" w:pos="0" w:leader="none"/>
          <w:tab w:val="left" w:pos="1276" w:leader="none"/>
        </w:tabs>
        <w:ind w:left="0" w:firstLine="567"/>
        <w:jc w:val="both"/>
        <w:rPr>
          <w:rFonts w:ascii="Times New Roman" w:hAnsi="Times New Roman"/>
          <w:color w:val="000000"/>
          <w:sz w:val="24"/>
          <w:szCs w:val="24"/>
        </w:rPr>
      </w:pPr>
      <w:r>
        <w:rPr>
          <w:rFonts w:ascii="Times New Roman" w:hAnsi="Times New Roman"/>
          <w:color w:val="000000"/>
          <w:sz w:val="24"/>
          <w:szCs w:val="24"/>
        </w:rPr>
        <w:t>Pirkimo metu nebus deramasi su dalyviais dėl jų pateiktų pasiūlymų.</w:t>
      </w:r>
    </w:p>
    <w:p>
      <w:pPr>
        <w:pStyle w:val="Normal"/>
        <w:rPr>
          <w:rFonts w:ascii="Times New Roman" w:hAnsi="Times New Roman"/>
          <w:b/>
          <w:b/>
          <w:sz w:val="24"/>
          <w:szCs w:val="24"/>
        </w:rPr>
      </w:pPr>
      <w:r>
        <w:rPr>
          <w:rFonts w:ascii="Times New Roman" w:hAnsi="Times New Roman"/>
          <w:b/>
          <w:sz w:val="24"/>
          <w:szCs w:val="24"/>
        </w:rPr>
      </w:r>
    </w:p>
    <w:p>
      <w:pPr>
        <w:pStyle w:val="ListParagraph"/>
        <w:ind w:left="480" w:hanging="0"/>
        <w:jc w:val="center"/>
        <w:rPr>
          <w:rFonts w:ascii="Times New Roman" w:hAnsi="Times New Roman"/>
          <w:b/>
          <w:b/>
          <w:sz w:val="24"/>
          <w:szCs w:val="24"/>
        </w:rPr>
      </w:pPr>
      <w:r>
        <w:rPr>
          <w:rFonts w:ascii="Times New Roman" w:hAnsi="Times New Roman"/>
          <w:b/>
          <w:sz w:val="24"/>
          <w:szCs w:val="24"/>
        </w:rPr>
        <w:t>Informacija, kad pasiūlymuose nurodytos kainos bus vertinamos eurais</w:t>
      </w:r>
    </w:p>
    <w:p>
      <w:pPr>
        <w:pStyle w:val="ListParagraph"/>
        <w:tabs>
          <w:tab w:val="clear" w:pos="720"/>
          <w:tab w:val="left" w:pos="0" w:leader="none"/>
          <w:tab w:val="left" w:pos="1276" w:leader="none"/>
        </w:tabs>
        <w:ind w:left="567" w:hanging="0"/>
        <w:jc w:val="both"/>
        <w:rPr>
          <w:rFonts w:ascii="Times New Roman" w:hAnsi="Times New Roman"/>
          <w:color w:val="000000"/>
          <w:sz w:val="24"/>
          <w:szCs w:val="24"/>
        </w:rPr>
      </w:pPr>
      <w:r>
        <w:rPr>
          <w:rFonts w:ascii="Times New Roman" w:hAnsi="Times New Roman"/>
          <w:color w:val="000000"/>
          <w:sz w:val="24"/>
          <w:szCs w:val="24"/>
        </w:rPr>
      </w:r>
    </w:p>
    <w:p>
      <w:pPr>
        <w:pStyle w:val="ListParagraph"/>
        <w:numPr>
          <w:ilvl w:val="0"/>
          <w:numId w:val="8"/>
        </w:numPr>
        <w:tabs>
          <w:tab w:val="clear" w:pos="720"/>
          <w:tab w:val="left" w:pos="0" w:leader="none"/>
          <w:tab w:val="left" w:pos="1276" w:leader="none"/>
        </w:tabs>
        <w:ind w:left="0" w:firstLine="567"/>
        <w:jc w:val="both"/>
        <w:rPr>
          <w:rFonts w:ascii="Times New Roman" w:hAnsi="Times New Roman"/>
          <w:color w:val="000000"/>
          <w:sz w:val="24"/>
          <w:szCs w:val="24"/>
        </w:rPr>
      </w:pPr>
      <w:r>
        <w:rPr>
          <w:rFonts w:ascii="Times New Roman" w:hAnsi="Times New Roman"/>
          <w:sz w:val="24"/>
          <w:szCs w:val="24"/>
        </w:rPr>
        <w:t>Pasiūlymai bus vertinami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pPr>
        <w:pStyle w:val="Normal"/>
        <w:ind w:firstLine="567"/>
        <w:rPr>
          <w:rFonts w:ascii="Times New Roman" w:hAnsi="Times New Roman"/>
          <w:sz w:val="24"/>
          <w:szCs w:val="24"/>
        </w:rPr>
      </w:pPr>
      <w:r>
        <w:rPr>
          <w:rFonts w:ascii="Times New Roman" w:hAnsi="Times New Roman"/>
          <w:sz w:val="24"/>
          <w:szCs w:val="24"/>
        </w:rPr>
      </w:r>
    </w:p>
    <w:p>
      <w:pPr>
        <w:pStyle w:val="Heading1"/>
        <w:ind w:right="140" w:firstLine="567"/>
        <w:rPr>
          <w:i/>
          <w:i/>
        </w:rPr>
      </w:pPr>
      <w:bookmarkStart w:id="18" w:name="_Hlk487785566"/>
      <w:bookmarkStart w:id="19" w:name="_Toc84594343"/>
      <w:bookmarkStart w:id="20" w:name="_Toc483914299"/>
      <w:bookmarkStart w:id="21" w:name="_Toc483383173"/>
      <w:bookmarkStart w:id="22" w:name="_Ref479692361"/>
      <w:r>
        <w:rPr/>
        <w:t>IX SKYRIUS</w:t>
        <w:br/>
      </w:r>
      <w:bookmarkEnd w:id="20"/>
      <w:bookmarkEnd w:id="21"/>
      <w:bookmarkEnd w:id="22"/>
      <w:r>
        <w:rPr/>
        <w:t>PERKANČIOSIOS ORGANIZACIJOS SIŪLOMOS ŠALIMS SUDARYTI PIRKIMO SUTARTIES SĄLYGOS IR (ARBA) PIRKIMO SUTARTIES PROJEKTAS</w:t>
      </w:r>
      <w:bookmarkEnd w:id="18"/>
      <w:bookmarkEnd w:id="19"/>
    </w:p>
    <w:p>
      <w:pPr>
        <w:pStyle w:val="TextBody"/>
        <w:tabs>
          <w:tab w:val="clear" w:pos="720"/>
          <w:tab w:val="left" w:pos="993" w:leader="none"/>
        </w:tabs>
        <w:ind w:firstLine="567"/>
        <w:jc w:val="center"/>
        <w:rPr>
          <w:rFonts w:ascii="Times New Roman" w:hAnsi="Times New Roman" w:cs="Times New Roman"/>
        </w:rPr>
      </w:pPr>
      <w:r>
        <w:rPr>
          <w:rFonts w:cs="Times New Roman" w:ascii="Times New Roman" w:hAnsi="Times New Roman"/>
        </w:rPr>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Pirkimo sutarties projektas pateikiamas 3 priede. Pirkimo sutarties projekto sąlygos yra privalomos šio viešojo pirkimo dalyviams ir sudarant pirkimo sutartį su laimėtoju nebus keičiamos. Pirkimo sutarties valiuta – eurai. Jei viešąjį pirkimą laimėjusio dalyvio pasiūlymo kaina bus nurodyta užsienio valiuta, pasiūlymo kaina pirkimo sutartyje bus perskaičiuota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valiutos santykį paskutinę pasiūlymų pateikimo termino dieną.</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Jeigu dalyvis, kuriam buvo pasiūlyta sudaryti pirkimo sutartį, raštu arba CVP IS priemonėmis atsisako ją sudaryti, arba iki Perkančiosios organizacijos nurodyto laiko nepasirašo pirkimo sutarties, arba atsisako sudaryti pirkimo sutartį Viešųjų pirkimų įstatyme ir pirkimo dokumentuose nustatytomis sąlygomis, arba per 7 (septynias) darbo dienas nuo pirkimo sutarties pasirašymo nepateikia pirkimo dokumentuose nustatyto pirkimo sutarties įvykdymo užtikrinimą patvirtinančio dokumento, nors pirkimo sutartis ir būtų pasirašyta, laikoma, kad jis (jie) atsisakė sudaryti pirkimo sutartį. Tuo atveju Perkančioji organizacija siūlo sudaryti pirkimo sutartį dalyviui, kurio pasiūlymas pagal nustatytą pasiūlymų eilę yra pirmas po dalyvio, atsisakiusio sudaryti pirkimo sutartį, jeigu šis pasiūlymas nėra atmetamas.</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u w:val="single"/>
        </w:rPr>
        <w:t>Prieš pasirašant pirkimo sutartį, dalyvis turi pateikti Perkančiajai organizacijai pateikto pasiūlymo sąmatinius skaičiavimus, kurių lokalinės sąmatos turi atitikti Įkainotų veiklų sąrašo darbų grupes/pogrupius, o sąmatinių skaičiavimų lokalinėse sąmatose įtraukti darbai savo turiniu turi atitikti Įkainotų veiklų sąrašo darbų grupėse/pogrupiuose nurodytus darbus ir jų apimtis.</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Pasirašant ar nutraukiant pirkimo sutartį, vykdant ir keičiant pirkimo sutartį, perkančiosios organizacijos ir tiekėjo bendravimas bei keitimasis informacija gali vykti ne CVP IS priemonėmis.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bCs/>
        </w:rPr>
        <w:t>Vykdant pirkimo sutartį, sąskaitos faktūros teikiamos tik elektroniniu būdu. Perkančioji organizacija elektronines sąskaitas faktūras priima ir apdoroja naudodamasi informacinės sistemos „E. sąskaita“ priemonėmis, išskyrus atvejus, kai mobilizacijos, karo ir nepaprastosios padėties atveju yra CVP IS ar informacinės sistemos „E. sąskaita“ pažeidimų, dėl kurių negalimas perkančiosios organizacijos ir tiekėjo bendravimas ir keitimasis informacija naudojantis šiomis sistemomis, ir kai pirkimo sutartys sudaromos žodžiu.</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Pirkimo sutartyje ir šios pirkimo sutarties galimiems pakeitimo atvejams yra pasirinktas </w:t>
      </w:r>
      <w:r>
        <w:rPr>
          <w:rFonts w:cs="Times New Roman" w:ascii="Times New Roman" w:hAnsi="Times New Roman"/>
          <w:b/>
        </w:rPr>
        <w:t xml:space="preserve">fiksuotos kainos su peržiūra </w:t>
      </w:r>
      <w:r>
        <w:rPr>
          <w:rFonts w:cs="Times New Roman" w:ascii="Times New Roman" w:hAnsi="Times New Roman"/>
        </w:rPr>
        <w:t>apskaičiavimo būdas.</w:t>
      </w:r>
    </w:p>
    <w:p>
      <w:pPr>
        <w:pStyle w:val="TextBody"/>
        <w:numPr>
          <w:ilvl w:val="0"/>
          <w:numId w:val="8"/>
        </w:numPr>
        <w:tabs>
          <w:tab w:val="clear" w:pos="720"/>
          <w:tab w:val="left" w:pos="1276" w:leader="none"/>
        </w:tabs>
        <w:ind w:left="0" w:firstLine="567"/>
        <w:rPr>
          <w:rFonts w:ascii="Times New Roman" w:hAnsi="Times New Roman" w:cs="Times New Roman"/>
        </w:rPr>
      </w:pPr>
      <w:r>
        <w:rPr>
          <w:rFonts w:eastAsia="Calibri" w:cs="Times New Roman" w:ascii="Times New Roman" w:hAnsi="Times New Roman"/>
        </w:rPr>
        <w:t>Tiesioginio atsiskaitymo su subtiekėju (-ais) galimybė yra numatyta pirkimo sutarties projekte (pirkimo sąlygų 3 priede)</w:t>
      </w:r>
      <w:r>
        <w:rPr>
          <w:rFonts w:cs="Times New Roman" w:ascii="Times New Roman" w:hAnsi="Times New Roman"/>
        </w:rPr>
        <w:t>.</w:t>
      </w:r>
    </w:p>
    <w:p>
      <w:pPr>
        <w:pStyle w:val="Normal"/>
        <w:ind w:firstLine="567"/>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Heading1"/>
        <w:rPr>
          <w:i/>
          <w:i/>
        </w:rPr>
      </w:pPr>
      <w:bookmarkStart w:id="23" w:name="_Toc84594344"/>
      <w:r>
        <w:rPr/>
        <w:t>X SKYRIUS</w:t>
        <w:br/>
        <w:t>INFORMACIJA APIE PIRKIMO DOKUMENTŲ PAAIŠKINIMO (PATIKSLINIMO) TVARKĄ, GINČŲ NAGRINĖJIMO TVARKĄ</w:t>
      </w:r>
      <w:bookmarkEnd w:id="23"/>
    </w:p>
    <w:p>
      <w:pPr>
        <w:pStyle w:val="Normal"/>
        <w:ind w:firstLine="567"/>
        <w:rPr>
          <w:rFonts w:ascii="Times New Roman" w:hAnsi="Times New Roman"/>
          <w:sz w:val="24"/>
          <w:szCs w:val="24"/>
          <w:lang w:eastAsia="x-none"/>
        </w:rPr>
      </w:pPr>
      <w:r>
        <w:rPr>
          <w:rFonts w:ascii="Times New Roman" w:hAnsi="Times New Roman"/>
          <w:sz w:val="24"/>
          <w:szCs w:val="24"/>
          <w:lang w:eastAsia="x-none"/>
        </w:rPr>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Perkančiosios organizacijos ir tiekėjų paklausimai ir atsakymai vieni kitiems, atliekant viešųjų pirkimų procedūras, turi būti lietuvių kalba. Paaiškinimai ar patikslinimai skelbiami CVP IS ir siunčiami visiems prie pirkimo prisijungusiems tiekėjams, nenurodant iš ko gautas prašymas.</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 xml:space="preserve">Tiekėjai prašymus paaiškinti pirkimo dokumentus, pasiūlymus dėl pirkimo dokumentų patikslinimo gali pateikti ne vėliau kaip likus 2 </w:t>
      </w:r>
      <w:r>
        <w:rPr>
          <w:rFonts w:cs="Times New Roman" w:ascii="Times New Roman" w:hAnsi="Times New Roman"/>
        </w:rPr>
        <w:t xml:space="preserve">(dviem) </w:t>
      </w:r>
      <w:r>
        <w:rPr>
          <w:rFonts w:cs="Times New Roman" w:ascii="Times New Roman" w:hAnsi="Times New Roman"/>
          <w:color w:val="000000"/>
        </w:rPr>
        <w:t xml:space="preserve">darbo dienoms iki pasiūlymų pateikimo termino pabaigos. Perkančiosios organizacijos paaiškinimai ar patikslinimai turi būti pateikiami likus ne mažiau kaip 1 </w:t>
      </w:r>
      <w:r>
        <w:rPr>
          <w:rFonts w:cs="Times New Roman" w:ascii="Times New Roman" w:hAnsi="Times New Roman"/>
        </w:rPr>
        <w:t>(vienai)</w:t>
      </w:r>
      <w:r>
        <w:rPr>
          <w:rFonts w:cs="Times New Roman" w:ascii="Times New Roman" w:hAnsi="Times New Roman"/>
          <w:color w:val="000000"/>
        </w:rPr>
        <w:t xml:space="preserve"> darbo dienai iki pasiūlymų pateikimo termino pabaigos.</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 xml:space="preserve">Jei pateikti paaiškinimai ar patikslinimai iš esmės keičia pirkimo dokumentuose nustatytus pirkimo objektui keliamus reikalavimus, reikalavimus tiekėjui ar pasiūlymų rengimo reikalavimus, bus nustatomas ne mažesnis kaip 3 </w:t>
      </w:r>
      <w:r>
        <w:rPr>
          <w:rFonts w:cs="Times New Roman" w:ascii="Times New Roman" w:hAnsi="Times New Roman"/>
        </w:rPr>
        <w:t>(trijų)</w:t>
      </w:r>
      <w:r>
        <w:rPr>
          <w:rFonts w:cs="Times New Roman" w:ascii="Times New Roman" w:hAnsi="Times New Roman"/>
          <w:color w:val="000000"/>
        </w:rPr>
        <w:t xml:space="preserve"> darbo dienų pasiūlymų pateikimo terminas nuo paaiškinimų ar patikslinimų paskelbimo CVP IS dienos.</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Nesibaigus pasiūlymų pateikimo terminui, Perkančioji organizacija savo iniciatyva gali paaiškinti ar patikslinti pirkimo dokumentus, taip pat nukelti pasiūlymų pateikimo termino pabaigą.</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Perkančioji organizacija neketina rengti susitikimų su tiekėjais dėl pirkimo dokumentų paaiškinimo.</w:t>
      </w:r>
      <w:r>
        <w:rPr>
          <w:rFonts w:cs="Times New Roman" w:ascii="Times New Roman" w:hAnsi="Times New Roman"/>
        </w:rPr>
        <w:t xml:space="preserve"> </w:t>
      </w:r>
      <w:r>
        <w:rPr>
          <w:rFonts w:cs="Times New Roman" w:ascii="Times New Roman" w:hAnsi="Times New Roman"/>
          <w:color w:val="000000"/>
        </w:rPr>
        <w:t>Jeigu atsiras būtinybė apžiūrėti darbų atlikimo vietą, tiekėjui to paprašius gali būti organizuojamas susitikimas statybvietėje. Apžiūros metu kilus neaiškumams, tiekėjas vadovaudamasis šiame skyriuje nustatyta tvarka gali kreiptis į Perkančiąją organizaciją dėl papildomos su pirkimo dokumentais susijusios informacijos.</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Jeigu Perkančioji organizacija pirkimo dokumentų paaiškinimų ar patikslinimų nepateikia per nurodytą terminą, pasiūlymų pateikimo termino pabaiga nukeliama ne trumpesniam laikui nei tas, kiek vėluojama pateikti paaiškinimus ar patikslinimus.</w:t>
      </w:r>
    </w:p>
    <w:p>
      <w:pPr>
        <w:pStyle w:val="TextBody"/>
        <w:numPr>
          <w:ilvl w:val="0"/>
          <w:numId w:val="8"/>
        </w:numPr>
        <w:tabs>
          <w:tab w:val="clear" w:pos="720"/>
          <w:tab w:val="left" w:pos="1080" w:leader="none"/>
        </w:tabs>
        <w:ind w:left="0" w:firstLine="567"/>
        <w:rPr>
          <w:rFonts w:ascii="Times New Roman" w:hAnsi="Times New Roman" w:cs="Times New Roman"/>
          <w:color w:val="000000"/>
        </w:rPr>
      </w:pPr>
      <w:r>
        <w:rPr>
          <w:rFonts w:cs="Times New Roman" w:ascii="Times New Roman" w:hAnsi="Times New Roman"/>
          <w:color w:val="000000"/>
        </w:rPr>
        <w:t>Ginčų nagrinėjimas, žalos atlyginimas, pirkimo sutarties pripažinimas negaliojančia, alternatyvios sankcijos reglamentuojamos Viešųjų pirkimų įstatymo VII skyriaus nuostatomis.</w:t>
      </w:r>
    </w:p>
    <w:p>
      <w:pPr>
        <w:pStyle w:val="TextBody"/>
        <w:tabs>
          <w:tab w:val="clear" w:pos="720"/>
          <w:tab w:val="left" w:pos="993" w:leader="none"/>
        </w:tabs>
        <w:ind w:firstLine="567"/>
        <w:rPr>
          <w:rFonts w:ascii="Times New Roman" w:hAnsi="Times New Roman" w:cs="Times New Roman"/>
        </w:rPr>
      </w:pPr>
      <w:r>
        <w:rPr>
          <w:rFonts w:cs="Times New Roman" w:ascii="Times New Roman" w:hAnsi="Times New Roman"/>
        </w:rPr>
      </w:r>
    </w:p>
    <w:p>
      <w:pPr>
        <w:pStyle w:val="Heading1"/>
        <w:rPr>
          <w:i/>
          <w:i/>
        </w:rPr>
      </w:pPr>
      <w:bookmarkStart w:id="24" w:name="_Toc84594345"/>
      <w:r>
        <w:rPr/>
        <w:t>XII SKYRIUS</w:t>
        <w:br/>
        <w:t>BAIGIAMOSIOS NUOSTATOS</w:t>
      </w:r>
      <w:bookmarkEnd w:id="24"/>
    </w:p>
    <w:p>
      <w:pPr>
        <w:pStyle w:val="Normal"/>
        <w:ind w:firstLine="567"/>
        <w:rPr>
          <w:rFonts w:ascii="Times New Roman" w:hAnsi="Times New Roman"/>
          <w:sz w:val="24"/>
          <w:szCs w:val="24"/>
        </w:rPr>
      </w:pPr>
      <w:r>
        <w:rPr>
          <w:rFonts w:ascii="Times New Roman" w:hAnsi="Times New Roman"/>
          <w:sz w:val="24"/>
          <w:szCs w:val="24"/>
        </w:rPr>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Bet kuriuo metu iki pirkimo sutarties sudarymo perkančioji organizacija turi teisę savo iniciatyva nutraukti pradėtas pirkimo procedūras, jeigu atsirado aplinkybių, kurių nebuvo galima numatyti, ir privalo tai padaryti, jeigu buvo pažeisti Viešųjų pirkimų įstatymo 17 straipsnio 1 dalyje nustatyti principai ir atitinkamos padėties negalima ištaisyti.</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 xml:space="preserve">Į šio pirkimo Komisijos posėdžius </w:t>
      </w:r>
      <w:r>
        <w:rPr>
          <w:rFonts w:cs="Times New Roman" w:ascii="Times New Roman" w:hAnsi="Times New Roman"/>
          <w:color w:val="000000"/>
        </w:rPr>
        <w:t>Perkanči</w:t>
      </w:r>
      <w:r>
        <w:rPr>
          <w:rFonts w:cs="Times New Roman" w:ascii="Times New Roman" w:hAnsi="Times New Roman"/>
        </w:rPr>
        <w:t>oji organizacija nenumato kviesti dalyvauti stebėtojų.</w:t>
      </w:r>
    </w:p>
    <w:p>
      <w:pPr>
        <w:pStyle w:val="TextBody"/>
        <w:numPr>
          <w:ilvl w:val="0"/>
          <w:numId w:val="8"/>
        </w:numPr>
        <w:tabs>
          <w:tab w:val="clear" w:pos="720"/>
          <w:tab w:val="left" w:pos="1276" w:leader="none"/>
        </w:tabs>
        <w:ind w:left="0" w:firstLine="567"/>
        <w:rPr>
          <w:rFonts w:ascii="Times New Roman" w:hAnsi="Times New Roman" w:cs="Times New Roman"/>
        </w:rPr>
      </w:pPr>
      <w:r>
        <w:rPr>
          <w:rFonts w:cs="Times New Roman" w:ascii="Times New Roman" w:hAnsi="Times New Roman"/>
        </w:rPr>
        <w:t>Pirkimo procedūros, kurios neapibrėžtos šiuose pirkimo dokumentuose, vykdomos vadovaujantis Viešųjų pirkimų tarnybos direktoriaus įsakymu patvirtintu Mažos vertės pirkimų tvarkos aprašu, Viešųjų pirkimų įstatymu ir jo įgyvendinamųjų teisės aktų nuostatomis.</w:t>
      </w:r>
    </w:p>
    <w:p>
      <w:pPr>
        <w:pStyle w:val="TextBody"/>
        <w:numPr>
          <w:ilvl w:val="0"/>
          <w:numId w:val="8"/>
        </w:numPr>
        <w:tabs>
          <w:tab w:val="clear" w:pos="720"/>
          <w:tab w:val="left" w:pos="1276" w:leader="none"/>
        </w:tabs>
        <w:ind w:left="0" w:firstLine="567"/>
        <w:rPr>
          <w:rStyle w:val="InternetLink"/>
          <w:rFonts w:ascii="Times New Roman" w:hAnsi="Times New Roman" w:cs="Times New Roman"/>
          <w:color w:val="auto"/>
          <w:u w:val="none"/>
        </w:rPr>
      </w:pPr>
      <w:r>
        <w:rPr>
          <w:rFonts w:cs="Times New Roman" w:ascii="Times New Roman" w:hAnsi="Times New Roman"/>
          <w:color w:val="000000"/>
        </w:rPr>
        <w:t>Perkanči</w:t>
      </w:r>
      <w:r>
        <w:rPr>
          <w:rFonts w:cs="Times New Roman" w:ascii="Times New Roman" w:hAnsi="Times New Roman"/>
        </w:rPr>
        <w:t xml:space="preserve">osios organizacijos darbuotojai, įgalioti palaikyti ryšį su tiekėjais ir gauti iš jų (ne tarpininkų) su pirkimo procedūromis susijusius pranešimus: </w:t>
      </w:r>
      <w:r>
        <w:rPr>
          <w:rStyle w:val="InternetLink"/>
          <w:rFonts w:cs="Times New Roman" w:ascii="Times New Roman" w:hAnsi="Times New Roman"/>
          <w:color w:val="auto"/>
          <w:u w:val="none"/>
        </w:rPr>
        <w:t>x</w:t>
      </w:r>
      <w:bookmarkStart w:id="25" w:name="_Toc84594346"/>
      <w:r>
        <w:br w:type="page"/>
      </w:r>
    </w:p>
    <w:p>
      <w:pPr>
        <w:pStyle w:val="Heading1"/>
        <w:rPr/>
      </w:pPr>
      <w:r>
        <w:rPr/>
        <w:t>2 PRIEDAS. PASIŪLYMO FORMA</w:t>
      </w:r>
      <w:bookmarkEnd w:id="25"/>
    </w:p>
    <w:p>
      <w:pPr>
        <w:pStyle w:val="Normal"/>
        <w:jc w:val="center"/>
        <w:rPr>
          <w:rFonts w:ascii="Times New Roman" w:hAnsi="Times New Roman" w:eastAsia="Times New Roman"/>
          <w:sz w:val="24"/>
          <w:szCs w:val="24"/>
        </w:rPr>
      </w:pPr>
      <w:r>
        <w:rPr>
          <w:rFonts w:eastAsia="Times New Roman" w:ascii="Times New Roman" w:hAnsi="Times New Roman"/>
          <w:sz w:val="24"/>
          <w:szCs w:val="24"/>
        </w:rPr>
        <w:t>20...- __- __</w:t>
      </w:r>
    </w:p>
    <w:p>
      <w:pPr>
        <w:pStyle w:val="Normal"/>
        <w:jc w:val="center"/>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eastAsia="Times New Roman"/>
          <w:b/>
          <w:b/>
          <w:caps/>
          <w:sz w:val="24"/>
          <w:szCs w:val="24"/>
        </w:rPr>
      </w:pPr>
      <w:r>
        <w:rPr>
          <w:rFonts w:ascii="Times New Roman" w:hAnsi="Times New Roman"/>
          <w:b/>
          <w:sz w:val="24"/>
          <w:szCs w:val="24"/>
        </w:rPr>
        <w:t>KAIMYNIJOS TERITORIJOS</w:t>
      </w:r>
      <w:r>
        <w:rPr>
          <w:rFonts w:ascii="Times New Roman" w:hAnsi="Times New Roman"/>
          <w:b/>
          <w:spacing w:val="1"/>
          <w:sz w:val="24"/>
          <w:szCs w:val="24"/>
        </w:rPr>
        <w:t xml:space="preserve"> </w:t>
      </w:r>
      <w:r>
        <w:rPr>
          <w:rFonts w:ascii="Times New Roman" w:hAnsi="Times New Roman"/>
          <w:b/>
          <w:spacing w:val="1"/>
          <w:sz w:val="24"/>
          <w:szCs w:val="24"/>
        </w:rPr>
        <w:t>x</w:t>
      </w:r>
      <w:r>
        <w:rPr>
          <w:rFonts w:ascii="Times New Roman" w:hAnsi="Times New Roman"/>
          <w:b/>
          <w:sz w:val="24"/>
          <w:szCs w:val="24"/>
        </w:rPr>
        <w:t xml:space="preserve"> VILNIUJE,</w:t>
      </w:r>
      <w:r>
        <w:rPr>
          <w:rFonts w:ascii="Times New Roman" w:hAnsi="Times New Roman"/>
          <w:b/>
          <w:spacing w:val="-1"/>
          <w:sz w:val="24"/>
          <w:szCs w:val="24"/>
        </w:rPr>
        <w:t xml:space="preserve"> </w:t>
      </w:r>
      <w:r>
        <w:rPr>
          <w:rFonts w:ascii="Times New Roman" w:hAnsi="Times New Roman"/>
          <w:b/>
          <w:sz w:val="24"/>
          <w:szCs w:val="24"/>
        </w:rPr>
        <w:t>ATNAUJINIMO</w:t>
      </w:r>
      <w:r>
        <w:rPr>
          <w:rFonts w:ascii="Times New Roman" w:hAnsi="Times New Roman"/>
          <w:b/>
          <w:spacing w:val="-1"/>
          <w:sz w:val="24"/>
          <w:szCs w:val="24"/>
        </w:rPr>
        <w:t xml:space="preserve"> </w:t>
      </w:r>
      <w:r>
        <w:rPr>
          <w:rFonts w:ascii="Times New Roman" w:hAnsi="Times New Roman"/>
          <w:b/>
          <w:sz w:val="24"/>
          <w:szCs w:val="24"/>
        </w:rPr>
        <w:t>DARBAI</w:t>
      </w:r>
    </w:p>
    <w:p>
      <w:pPr>
        <w:pStyle w:val="Normal"/>
        <w:jc w:val="center"/>
        <w:rPr>
          <w:rFonts w:ascii="Times New Roman" w:hAnsi="Times New Roman" w:eastAsia="Times New Roman"/>
          <w:b/>
          <w:b/>
          <w:sz w:val="24"/>
          <w:szCs w:val="24"/>
        </w:rPr>
      </w:pPr>
      <w:r>
        <w:rPr>
          <w:rFonts w:ascii="Times New Roman" w:hAnsi="Times New Roman"/>
          <w:b/>
          <w:sz w:val="24"/>
          <w:szCs w:val="24"/>
        </w:rPr>
        <w:t>(MAŽOS VERTĖS PIRKIMAS SKELBIAMOS APKLAUSOS BŪDU)</w:t>
      </w:r>
    </w:p>
    <w:p>
      <w:pPr>
        <w:pStyle w:val="Normal"/>
        <w:jc w:val="center"/>
        <w:rPr>
          <w:rFonts w:ascii="Times New Roman" w:hAnsi="Times New Roman" w:eastAsia="Times New Roman"/>
          <w:b/>
          <w:b/>
          <w:sz w:val="24"/>
          <w:szCs w:val="24"/>
        </w:rPr>
      </w:pPr>
      <w:r>
        <w:rPr>
          <w:rFonts w:eastAsia="Times New Roman" w:ascii="Times New Roman" w:hAnsi="Times New Roman"/>
          <w:b/>
          <w:sz w:val="24"/>
          <w:szCs w:val="24"/>
        </w:rPr>
      </w:r>
    </w:p>
    <w:tbl>
      <w:tblPr>
        <w:tblW w:w="974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636"/>
        <w:gridCol w:w="4110"/>
      </w:tblGrid>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pavadinimas ir įmonės kodas</w:t>
            </w:r>
          </w:p>
          <w:p>
            <w:pPr>
              <w:pStyle w:val="Normal"/>
              <w:widowControl w:val="false"/>
              <w:jc w:val="both"/>
              <w:rPr>
                <w:rFonts w:ascii="Times New Roman" w:hAnsi="Times New Roman" w:eastAsia="Times New Roman"/>
                <w:sz w:val="24"/>
                <w:szCs w:val="24"/>
              </w:rPr>
            </w:pPr>
            <w:r>
              <w:rPr>
                <w:rFonts w:eastAsia="Times New Roman" w:ascii="Times New Roman" w:hAnsi="Times New Roman"/>
                <w:i/>
                <w:sz w:val="24"/>
                <w:szCs w:val="24"/>
              </w:rPr>
              <w:t>(jei pasiūlymą pateikia tiekėjų grupė, nurodomi visų partnerių pavadinimai ir įmonių kodai)</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adresas (</w:t>
            </w:r>
            <w:r>
              <w:rPr>
                <w:rFonts w:eastAsia="Times New Roman" w:ascii="Times New Roman" w:hAnsi="Times New Roman"/>
                <w:i/>
                <w:sz w:val="24"/>
                <w:szCs w:val="24"/>
              </w:rPr>
              <w:t>jei pasiūlymą pateikia tiekėjų grupė, nurodyti visų tiekėjų grupės partnerių adresus</w:t>
            </w:r>
            <w:r>
              <w:rPr>
                <w:rFonts w:eastAsia="Times New Roman" w:ascii="Times New Roman" w:hAnsi="Times New Roman"/>
                <w:sz w:val="24"/>
                <w:szCs w:val="24"/>
              </w:rPr>
              <w:t>)</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įgalioto asmens pasirašyti pasiūlymą vardas ir pavardė</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įgalioto asmens bendrauti pateikto pasiūlymo klausimais vardas pavardė</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telefono/fakso numeris</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563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t>Dalyvio el. pašto adresas</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eastAsia="Times New Roman" w:ascii="Times New Roman" w:hAnsi="Times New Roman"/>
                <w:sz w:val="24"/>
                <w:szCs w:val="24"/>
              </w:rPr>
            </w:r>
          </w:p>
        </w:tc>
      </w:tr>
    </w:tbl>
    <w:p>
      <w:pPr>
        <w:pStyle w:val="Normal"/>
        <w:ind w:firstLine="720"/>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Cambria"/>
          <w:sz w:val="24"/>
          <w:szCs w:val="24"/>
        </w:rPr>
      </w:pPr>
      <w:r>
        <w:rPr>
          <w:rFonts w:eastAsia="Cambria" w:ascii="Times New Roman" w:hAnsi="Times New Roman"/>
          <w:b/>
          <w:sz w:val="24"/>
          <w:szCs w:val="24"/>
        </w:rPr>
        <w:t>Pažymime, kad sutinkame su visomis pirkimo dokumentų sąlygomis</w:t>
      </w:r>
      <w:r>
        <w:rPr>
          <w:rFonts w:eastAsia="Cambria" w:ascii="Times New Roman" w:hAnsi="Times New Roman"/>
          <w:sz w:val="24"/>
          <w:szCs w:val="24"/>
        </w:rPr>
        <w:t>.</w:t>
      </w:r>
    </w:p>
    <w:p>
      <w:pPr>
        <w:pStyle w:val="Normal"/>
        <w:ind w:firstLine="567"/>
        <w:jc w:val="both"/>
        <w:rPr>
          <w:rFonts w:ascii="Times New Roman" w:hAnsi="Times New Roman" w:eastAsia="Times New Roman"/>
          <w:b/>
          <w:b/>
          <w:sz w:val="24"/>
          <w:szCs w:val="24"/>
        </w:rPr>
      </w:pPr>
      <w:r>
        <w:rPr>
          <w:rFonts w:eastAsia="Times New Roman" w:ascii="Times New Roman" w:hAnsi="Times New Roman"/>
          <w:b/>
          <w:sz w:val="24"/>
          <w:szCs w:val="24"/>
        </w:rPr>
        <w:t>Siūlomi darbai visiškai atitinka pirkimo dokumentuose nurodytus reikalavimus.</w:t>
      </w:r>
    </w:p>
    <w:p>
      <w:pPr>
        <w:pStyle w:val="Normal"/>
        <w:ind w:firstLine="720"/>
        <w:jc w:val="both"/>
        <w:rPr>
          <w:rFonts w:ascii="Times New Roman" w:hAnsi="Times New Roman" w:eastAsia="Cambria"/>
          <w:sz w:val="24"/>
          <w:szCs w:val="24"/>
        </w:rPr>
      </w:pPr>
      <w:r>
        <w:rPr>
          <w:rFonts w:eastAsia="Cambria" w:ascii="Times New Roman" w:hAnsi="Times New Roman"/>
          <w:sz w:val="24"/>
          <w:szCs w:val="24"/>
        </w:rPr>
      </w:r>
    </w:p>
    <w:p>
      <w:pPr>
        <w:pStyle w:val="Normal"/>
        <w:ind w:firstLine="567"/>
        <w:jc w:val="both"/>
        <w:rPr>
          <w:rFonts w:ascii="Times New Roman" w:hAnsi="Times New Roman"/>
          <w:b/>
          <w:b/>
          <w:sz w:val="24"/>
          <w:szCs w:val="24"/>
        </w:rPr>
      </w:pPr>
      <w:bookmarkStart w:id="26" w:name="_Toc487792350"/>
      <w:bookmarkEnd w:id="26"/>
      <w:r>
        <w:rPr>
          <w:rFonts w:ascii="Times New Roman" w:hAnsi="Times New Roman"/>
          <w:b/>
          <w:sz w:val="24"/>
          <w:szCs w:val="24"/>
        </w:rPr>
        <w:t>Siūlome šią pirkimo objekto kainą:</w:t>
      </w:r>
    </w:p>
    <w:tbl>
      <w:tblPr>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9"/>
        <w:gridCol w:w="5237"/>
        <w:gridCol w:w="4111"/>
      </w:tblGrid>
      <w:tr>
        <w:trPr/>
        <w:tc>
          <w:tcPr>
            <w:tcW w:w="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w:t>
            </w:r>
          </w:p>
        </w:tc>
        <w:tc>
          <w:tcPr>
            <w:tcW w:w="5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Pasiūlymo kaina, EUR be PVM</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t>................................................... EUR</w:t>
            </w:r>
          </w:p>
        </w:tc>
      </w:tr>
      <w:tr>
        <w:trPr/>
        <w:tc>
          <w:tcPr>
            <w:tcW w:w="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sz w:val="24"/>
                <w:szCs w:val="24"/>
              </w:rPr>
            </w:pPr>
            <w:r>
              <w:rPr>
                <w:rFonts w:ascii="Times New Roman" w:hAnsi="Times New Roman"/>
                <w:sz w:val="24"/>
                <w:szCs w:val="24"/>
              </w:rPr>
              <w:t>2.</w:t>
            </w:r>
          </w:p>
        </w:tc>
        <w:tc>
          <w:tcPr>
            <w:tcW w:w="5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sz w:val="24"/>
                <w:szCs w:val="24"/>
              </w:rPr>
            </w:pPr>
            <w:r>
              <w:rPr>
                <w:rFonts w:ascii="Times New Roman" w:hAnsi="Times New Roman"/>
                <w:sz w:val="24"/>
                <w:szCs w:val="24"/>
              </w:rPr>
              <w:t xml:space="preserve">PVM suma </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ascii="Times New Roman" w:hAnsi="Times New Roman"/>
                <w:sz w:val="24"/>
                <w:szCs w:val="24"/>
              </w:rPr>
              <w:t>................................................... EUR</w:t>
            </w:r>
          </w:p>
        </w:tc>
      </w:tr>
      <w:tr>
        <w:trPr/>
        <w:tc>
          <w:tcPr>
            <w:tcW w:w="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sz w:val="24"/>
                <w:szCs w:val="24"/>
              </w:rPr>
            </w:pPr>
            <w:r>
              <w:rPr>
                <w:rFonts w:ascii="Times New Roman" w:hAnsi="Times New Roman"/>
                <w:b/>
                <w:sz w:val="24"/>
                <w:szCs w:val="24"/>
              </w:rPr>
              <w:t>3.</w:t>
            </w:r>
          </w:p>
        </w:tc>
        <w:tc>
          <w:tcPr>
            <w:tcW w:w="52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Times New Roman"/>
                <w:sz w:val="24"/>
                <w:szCs w:val="24"/>
              </w:rPr>
            </w:pPr>
            <w:r>
              <w:rPr>
                <w:rFonts w:ascii="Times New Roman" w:hAnsi="Times New Roman"/>
                <w:b/>
                <w:sz w:val="24"/>
                <w:szCs w:val="24"/>
              </w:rPr>
              <w:t xml:space="preserve">Bendra pasiūlymo kaina su PVM (1+2) </w:t>
            </w:r>
          </w:p>
        </w:tc>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Times New Roman"/>
                <w:sz w:val="24"/>
                <w:szCs w:val="24"/>
              </w:rPr>
            </w:pPr>
            <w:r>
              <w:rPr>
                <w:rFonts w:ascii="Times New Roman" w:hAnsi="Times New Roman"/>
                <w:b/>
                <w:sz w:val="24"/>
                <w:szCs w:val="24"/>
              </w:rPr>
              <w:t>................ EUR (</w:t>
            </w:r>
            <w:r>
              <w:rPr>
                <w:rFonts w:ascii="Times New Roman" w:hAnsi="Times New Roman"/>
                <w:b/>
                <w:i/>
                <w:sz w:val="24"/>
                <w:szCs w:val="24"/>
              </w:rPr>
              <w:t>skaičiais ir žodžiais</w:t>
            </w:r>
            <w:r>
              <w:rPr>
                <w:rFonts w:ascii="Times New Roman" w:hAnsi="Times New Roman"/>
                <w:b/>
                <w:sz w:val="24"/>
                <w:szCs w:val="24"/>
              </w:rPr>
              <w:t>)</w:t>
            </w:r>
          </w:p>
        </w:tc>
      </w:tr>
    </w:tbl>
    <w:p>
      <w:pPr>
        <w:pStyle w:val="Normal"/>
        <w:jc w:val="both"/>
        <w:rPr>
          <w:rFonts w:ascii="Times New Roman" w:hAnsi="Times New Roman"/>
          <w:i/>
          <w:i/>
          <w:iCs/>
          <w:sz w:val="24"/>
          <w:szCs w:val="24"/>
        </w:rPr>
      </w:pPr>
      <w:r>
        <w:rPr>
          <w:rFonts w:ascii="Times New Roman" w:hAnsi="Times New Roman"/>
          <w:i/>
          <w:iCs/>
          <w:sz w:val="24"/>
          <w:szCs w:val="24"/>
        </w:rPr>
      </w:r>
    </w:p>
    <w:p>
      <w:pPr>
        <w:pStyle w:val="Normal"/>
        <w:ind w:firstLine="567"/>
        <w:jc w:val="both"/>
        <w:rPr>
          <w:rFonts w:ascii="Times New Roman" w:hAnsi="Times New Roman"/>
          <w:i/>
          <w:i/>
          <w:iCs/>
          <w:sz w:val="24"/>
          <w:szCs w:val="24"/>
        </w:rPr>
      </w:pPr>
      <w:r>
        <w:rPr>
          <w:rFonts w:ascii="Times New Roman" w:hAnsi="Times New Roman"/>
          <w:i/>
          <w:iCs/>
          <w:sz w:val="24"/>
          <w:szCs w:val="24"/>
        </w:rPr>
        <w:t>Tais atvejais, kai pagal galiojančius teisės aktus dalyviui nereikia mokėti PVM, jis nurodo bendrą pasiūlymo kainą be PVM ir priežastis, dėl kurių PVM nemoka.</w:t>
      </w:r>
    </w:p>
    <w:p>
      <w:pPr>
        <w:pStyle w:val="Normal"/>
        <w:ind w:firstLine="567"/>
        <w:jc w:val="both"/>
        <w:rPr>
          <w:rFonts w:ascii="Times New Roman" w:hAnsi="Times New Roman" w:eastAsia="Times New Roman"/>
          <w:bCs/>
          <w:sz w:val="24"/>
          <w:szCs w:val="24"/>
          <w:u w:val="single"/>
        </w:rPr>
      </w:pPr>
      <w:r>
        <w:rPr>
          <w:rFonts w:eastAsia="Times New Roman" w:ascii="Times New Roman" w:hAnsi="Times New Roman"/>
          <w:bCs/>
          <w:sz w:val="24"/>
          <w:szCs w:val="24"/>
          <w:u w:val="single"/>
        </w:rPr>
      </w:r>
    </w:p>
    <w:p>
      <w:pPr>
        <w:pStyle w:val="Normal"/>
        <w:ind w:firstLine="567"/>
        <w:jc w:val="both"/>
        <w:rPr>
          <w:rFonts w:ascii="Times New Roman" w:hAnsi="Times New Roman" w:eastAsia="Times New Roman"/>
          <w:bCs/>
          <w:sz w:val="24"/>
          <w:szCs w:val="24"/>
          <w:u w:val="single"/>
        </w:rPr>
      </w:pPr>
      <w:r>
        <w:rPr>
          <w:rFonts w:eastAsia="Times New Roman" w:ascii="Times New Roman" w:hAnsi="Times New Roman"/>
          <w:b/>
          <w:bCs/>
          <w:sz w:val="24"/>
          <w:szCs w:val="24"/>
          <w:u w:val="single"/>
        </w:rPr>
        <w:t>Kartu su pasiūlymu turi būti pateiktas užpildytas Įkainotų veiklų sąrašas .xls formatu ir užpildytas bei pasirašytas .pdf formatu</w:t>
      </w:r>
      <w:r>
        <w:rPr>
          <w:rFonts w:eastAsia="Times New Roman" w:ascii="Times New Roman" w:hAnsi="Times New Roman"/>
          <w:bCs/>
          <w:sz w:val="24"/>
          <w:szCs w:val="24"/>
          <w:u w:val="single"/>
        </w:rPr>
        <w:t>.</w:t>
      </w:r>
    </w:p>
    <w:p>
      <w:pPr>
        <w:pStyle w:val="Normal"/>
        <w:ind w:firstLine="567"/>
        <w:jc w:val="both"/>
        <w:rPr>
          <w:rFonts w:ascii="Times New Roman" w:hAnsi="Times New Roman" w:eastAsia="Times New Roman"/>
          <w:bCs/>
          <w:sz w:val="24"/>
          <w:szCs w:val="24"/>
          <w:u w:val="single"/>
        </w:rPr>
      </w:pPr>
      <w:r>
        <w:rPr>
          <w:rFonts w:eastAsia="Times New Roman" w:ascii="Times New Roman" w:hAnsi="Times New Roman"/>
          <w:bCs/>
          <w:sz w:val="24"/>
          <w:szCs w:val="24"/>
          <w:u w:val="single"/>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Į kainą įskaityti visi tiekėjo mokami mokesčiai ir visos tiekėjo patiriamos su pasiūlymo rengimu ir su pirkimo sutarties vykdymu susijusios, įskaitant elektroninių sąskaitų faktūrų pateikimo išlaidos.</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Informacija apie kiekvieno tiekėjų grupės partnerio savo jėgomis numatomų atlikti darbų dalies vertę (pildoma, kai pasiūlymą pateikia tiekėjų grupė):</w:t>
      </w:r>
    </w:p>
    <w:tbl>
      <w:tblPr>
        <w:tblStyle w:val="TableGrid"/>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3"/>
        <w:gridCol w:w="2410"/>
        <w:gridCol w:w="2978"/>
        <w:gridCol w:w="2036"/>
        <w:gridCol w:w="1650"/>
      </w:tblGrid>
      <w:tr>
        <w:trPr/>
        <w:tc>
          <w:tcPr>
            <w:tcW w:w="673"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Eil. Nr.</w:t>
            </w:r>
          </w:p>
        </w:tc>
        <w:tc>
          <w:tcPr>
            <w:tcW w:w="2410"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Partnerio pavadinimas</w:t>
            </w:r>
          </w:p>
        </w:tc>
        <w:tc>
          <w:tcPr>
            <w:tcW w:w="2978"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t xml:space="preserve">Numatomi atlikti darbai </w:t>
            </w:r>
          </w:p>
        </w:tc>
        <w:tc>
          <w:tcPr>
            <w:tcW w:w="3686" w:type="dxa"/>
            <w:gridSpan w:val="2"/>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t>Partnerio darbų dalies vertė pasiūlymo kainoje</w:t>
            </w:r>
          </w:p>
        </w:tc>
      </w:tr>
      <w:tr>
        <w:trPr/>
        <w:tc>
          <w:tcPr>
            <w:tcW w:w="673" w:type="dxa"/>
            <w:vMerge w:val="continue"/>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410" w:type="dxa"/>
            <w:vMerge w:val="continue"/>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978" w:type="dxa"/>
            <w:vMerge w:val="continue"/>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036" w:type="dxa"/>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t>EUR su PVM</w:t>
            </w:r>
          </w:p>
        </w:tc>
        <w:tc>
          <w:tcPr>
            <w:tcW w:w="1650" w:type="dxa"/>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Proc.</w:t>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41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978"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03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165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41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978"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03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165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061" w:type="dxa"/>
            <w:gridSpan w:val="3"/>
            <w:tcBorders/>
          </w:tcPr>
          <w:p>
            <w:pPr>
              <w:pStyle w:val="Normal"/>
              <w:widowControl/>
              <w:spacing w:before="0" w:after="0"/>
              <w:jc w:val="right"/>
              <w:rPr>
                <w:rFonts w:ascii="Times New Roman" w:hAnsi="Times New Roman"/>
                <w:b/>
                <w:b/>
                <w:sz w:val="24"/>
                <w:szCs w:val="24"/>
                <w:lang w:eastAsia="en-US"/>
              </w:rPr>
            </w:pPr>
            <w:r>
              <w:rPr>
                <w:rFonts w:ascii="Times New Roman" w:hAnsi="Times New Roman"/>
                <w:b/>
                <w:kern w:val="0"/>
                <w:sz w:val="24"/>
                <w:szCs w:val="24"/>
                <w:lang w:val="lt-LT" w:eastAsia="en-US" w:bidi="ar-SA"/>
              </w:rPr>
              <w:t>Viso:</w:t>
            </w:r>
          </w:p>
        </w:tc>
        <w:tc>
          <w:tcPr>
            <w:tcW w:w="203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165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bl>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Dalyvis pasiūlyme privalo išviešinti subtiekėjus, kurių pajėgumais remiasi, taip pat nurodyti ir kitus žinomus subtiekėjus.</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tbl>
      <w:tblPr>
        <w:tblStyle w:val="TableGrid"/>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3"/>
        <w:gridCol w:w="2371"/>
        <w:gridCol w:w="3017"/>
        <w:gridCol w:w="3685"/>
      </w:tblGrid>
      <w:tr>
        <w:trPr/>
        <w:tc>
          <w:tcPr>
            <w:tcW w:w="673"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Eil. Nr.</w:t>
            </w:r>
          </w:p>
        </w:tc>
        <w:tc>
          <w:tcPr>
            <w:tcW w:w="2371"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Pavadinimas, kodas ir adresas</w:t>
            </w:r>
          </w:p>
        </w:tc>
        <w:tc>
          <w:tcPr>
            <w:tcW w:w="3017" w:type="dxa"/>
            <w:vMerge w:val="restart"/>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 xml:space="preserve">Numatomi atlikti darbai </w:t>
            </w:r>
          </w:p>
        </w:tc>
        <w:tc>
          <w:tcPr>
            <w:tcW w:w="3685" w:type="dxa"/>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t>Pirkimo sutarties dalis pasiūlymo kainoje, kuriai ketinama pasitelkti ūkio subjektus, EUR su PVM</w:t>
            </w:r>
          </w:p>
        </w:tc>
      </w:tr>
      <w:tr>
        <w:trPr/>
        <w:tc>
          <w:tcPr>
            <w:tcW w:w="673" w:type="dxa"/>
            <w:vMerge w:val="continue"/>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r>
          </w:p>
        </w:tc>
        <w:tc>
          <w:tcPr>
            <w:tcW w:w="2371" w:type="dxa"/>
            <w:vMerge w:val="continue"/>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r>
          </w:p>
        </w:tc>
        <w:tc>
          <w:tcPr>
            <w:tcW w:w="3017" w:type="dxa"/>
            <w:vMerge w:val="continue"/>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lt-LT" w:bidi="ar-SA"/>
              </w:rPr>
            </w:r>
          </w:p>
        </w:tc>
        <w:tc>
          <w:tcPr>
            <w:tcW w:w="3685" w:type="dxa"/>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EUR su PVM</w:t>
            </w:r>
          </w:p>
        </w:tc>
      </w:tr>
      <w:tr>
        <w:trPr/>
        <w:tc>
          <w:tcPr>
            <w:tcW w:w="9746" w:type="dxa"/>
            <w:gridSpan w:val="4"/>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Subtiekėjai, kurių pajėgumais remiamasi įrodinėjant kvalifikacijos atitiktį</w:t>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37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017"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37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017"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061" w:type="dxa"/>
            <w:gridSpan w:val="3"/>
            <w:tcBorders/>
          </w:tcPr>
          <w:p>
            <w:pPr>
              <w:pStyle w:val="Normal"/>
              <w:widowControl/>
              <w:spacing w:before="0" w:after="0"/>
              <w:jc w:val="right"/>
              <w:rPr>
                <w:rFonts w:ascii="Times New Roman" w:hAnsi="Times New Roman"/>
                <w:sz w:val="24"/>
                <w:szCs w:val="24"/>
                <w:lang w:eastAsia="en-US"/>
              </w:rPr>
            </w:pPr>
            <w:r>
              <w:rPr>
                <w:rFonts w:ascii="Times New Roman" w:hAnsi="Times New Roman"/>
                <w:b/>
                <w:kern w:val="0"/>
                <w:sz w:val="24"/>
                <w:szCs w:val="24"/>
                <w:lang w:val="lt-LT" w:eastAsia="en-US" w:bidi="ar-SA"/>
              </w:rPr>
              <w:t>Viso:</w:t>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9746" w:type="dxa"/>
            <w:gridSpan w:val="4"/>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Kiti žinomi subtiekėjai, kurie bus pasitelkti vykdant pirkimo sutartį ir kurių pajėgumais nesiremiama įrodinėjant kvalifikacijos atitikties</w:t>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37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017"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73"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237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017"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061" w:type="dxa"/>
            <w:gridSpan w:val="3"/>
            <w:tcBorders/>
          </w:tcPr>
          <w:p>
            <w:pPr>
              <w:pStyle w:val="Normal"/>
              <w:widowControl/>
              <w:spacing w:before="0" w:after="0"/>
              <w:jc w:val="right"/>
              <w:rPr>
                <w:rFonts w:ascii="Times New Roman" w:hAnsi="Times New Roman"/>
                <w:b/>
                <w:b/>
                <w:sz w:val="24"/>
                <w:szCs w:val="24"/>
                <w:lang w:eastAsia="en-US"/>
              </w:rPr>
            </w:pPr>
            <w:r>
              <w:rPr>
                <w:rFonts w:ascii="Times New Roman" w:hAnsi="Times New Roman"/>
                <w:b/>
                <w:kern w:val="0"/>
                <w:sz w:val="24"/>
                <w:szCs w:val="24"/>
                <w:lang w:val="lt-LT" w:eastAsia="en-US" w:bidi="ar-SA"/>
              </w:rPr>
              <w:t>Viso:</w:t>
            </w:r>
          </w:p>
        </w:tc>
        <w:tc>
          <w:tcPr>
            <w:tcW w:w="3685"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bl>
    <w:p>
      <w:pPr>
        <w:pStyle w:val="Normal"/>
        <w:spacing w:before="0" w:after="0"/>
        <w:ind w:firstLine="567"/>
        <w:contextualSpacing/>
        <w:jc w:val="both"/>
        <w:rPr>
          <w:rFonts w:ascii="Times New Roman" w:hAnsi="Times New Roman" w:eastAsia="Times New Roman"/>
          <w:sz w:val="24"/>
          <w:szCs w:val="24"/>
        </w:rPr>
      </w:pPr>
      <w:r>
        <w:rPr>
          <w:rFonts w:eastAsia="Times New Roman" w:ascii="Times New Roman" w:hAnsi="Times New Roman"/>
          <w:b/>
          <w:sz w:val="24"/>
          <w:szCs w:val="24"/>
        </w:rPr>
        <w:t xml:space="preserve">Pastaba. </w:t>
      </w:r>
      <w:r>
        <w:rPr>
          <w:rFonts w:eastAsia="Times New Roman" w:ascii="Times New Roman" w:hAnsi="Times New Roman"/>
          <w:sz w:val="24"/>
          <w:szCs w:val="24"/>
        </w:rPr>
        <w:t>Tiekėjo (tiekėjų grupės partnerių) ir ūkio subjektų bendra numatomų atlikti darbų vertė turi apimti bendrą pasiūlymo sumą EUR su PVM.</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Informacija apie specialistus, kuriais bus remiamasi įrodinėjant tiekėjo kvalifikaciją ir vykdant </w:t>
      </w:r>
      <w:r>
        <w:rPr>
          <w:rFonts w:ascii="Times New Roman" w:hAnsi="Times New Roman"/>
          <w:sz w:val="24"/>
          <w:szCs w:val="24"/>
        </w:rPr>
        <w:t>pirkimo sutart</w:t>
      </w:r>
      <w:r>
        <w:rPr>
          <w:rFonts w:eastAsia="Times New Roman" w:ascii="Times New Roman" w:hAnsi="Times New Roman"/>
          <w:sz w:val="24"/>
          <w:szCs w:val="24"/>
        </w:rPr>
        <w:t>į, tačiau jie nėra tiekėjo ar tiekėjo pasitelkiamo (-ų) subtiekėjo (-ų) darbuotojai pasiūlymo pateikimo metu, bet laimėjimo atveju būtų įdarbinti:</w:t>
      </w:r>
    </w:p>
    <w:tbl>
      <w:tblPr>
        <w:tblStyle w:val="TableGrid"/>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0"/>
        <w:gridCol w:w="4011"/>
        <w:gridCol w:w="5066"/>
      </w:tblGrid>
      <w:tr>
        <w:trPr/>
        <w:tc>
          <w:tcPr>
            <w:tcW w:w="670" w:type="dxa"/>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Eil. Nr.</w:t>
            </w:r>
          </w:p>
        </w:tc>
        <w:tc>
          <w:tcPr>
            <w:tcW w:w="4011" w:type="dxa"/>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Vardas ir pavardė</w:t>
            </w:r>
          </w:p>
        </w:tc>
        <w:tc>
          <w:tcPr>
            <w:tcW w:w="5066" w:type="dxa"/>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Specialisto dabartinė darbovietė</w:t>
            </w:r>
          </w:p>
        </w:tc>
      </w:tr>
      <w:tr>
        <w:trPr/>
        <w:tc>
          <w:tcPr>
            <w:tcW w:w="67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401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506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7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4011"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506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bl>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Kartu su pasiūlymu pateikiami šie dokumentai:</w:t>
      </w:r>
    </w:p>
    <w:tbl>
      <w:tblPr>
        <w:tblStyle w:val="TableGrid"/>
        <w:tblW w:w="97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0"/>
        <w:gridCol w:w="9076"/>
      </w:tblGrid>
      <w:tr>
        <w:trPr/>
        <w:tc>
          <w:tcPr>
            <w:tcW w:w="670" w:type="dxa"/>
            <w:tcBorders/>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Eil. Nr.</w:t>
            </w:r>
          </w:p>
        </w:tc>
        <w:tc>
          <w:tcPr>
            <w:tcW w:w="9076" w:type="dxa"/>
            <w:tcBorders/>
            <w:vAlign w:val="center"/>
          </w:tcPr>
          <w:p>
            <w:pPr>
              <w:pStyle w:val="Normal"/>
              <w:widowControl/>
              <w:spacing w:before="0" w:after="0"/>
              <w:jc w:val="center"/>
              <w:rPr>
                <w:rFonts w:ascii="Times New Roman" w:hAnsi="Times New Roman"/>
                <w:b/>
                <w:b/>
                <w:sz w:val="24"/>
                <w:szCs w:val="24"/>
                <w:lang w:eastAsia="en-US"/>
              </w:rPr>
            </w:pPr>
            <w:r>
              <w:rPr>
                <w:rFonts w:ascii="Times New Roman" w:hAnsi="Times New Roman"/>
                <w:b/>
                <w:kern w:val="0"/>
                <w:sz w:val="24"/>
                <w:szCs w:val="24"/>
                <w:lang w:val="lt-LT" w:eastAsia="en-US" w:bidi="ar-SA"/>
              </w:rPr>
              <w:t>Dokumentų pavadinimai</w:t>
            </w:r>
          </w:p>
        </w:tc>
      </w:tr>
      <w:tr>
        <w:trPr/>
        <w:tc>
          <w:tcPr>
            <w:tcW w:w="67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907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r>
        <w:trPr/>
        <w:tc>
          <w:tcPr>
            <w:tcW w:w="670"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c>
          <w:tcPr>
            <w:tcW w:w="9076" w:type="dxa"/>
            <w:tcBorders/>
          </w:tcPr>
          <w:p>
            <w:pPr>
              <w:pStyle w:val="Normal"/>
              <w:widowControl/>
              <w:spacing w:before="0" w:after="0"/>
              <w:jc w:val="both"/>
              <w:rPr>
                <w:rFonts w:ascii="Times New Roman" w:hAnsi="Times New Roman"/>
                <w:sz w:val="24"/>
                <w:szCs w:val="24"/>
                <w:lang w:eastAsia="en-US"/>
              </w:rPr>
            </w:pPr>
            <w:r>
              <w:rPr>
                <w:rFonts w:ascii="Times New Roman" w:hAnsi="Times New Roman"/>
                <w:kern w:val="0"/>
                <w:sz w:val="24"/>
                <w:szCs w:val="24"/>
                <w:lang w:val="lt-LT" w:eastAsia="lt-LT" w:bidi="ar-SA"/>
              </w:rPr>
            </w:r>
          </w:p>
        </w:tc>
      </w:tr>
    </w:tbl>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720"/>
        <w:jc w:val="both"/>
        <w:rPr>
          <w:rFonts w:ascii="Times New Roman" w:hAnsi="Times New Roman" w:eastAsia="Times New Roman"/>
          <w:sz w:val="24"/>
          <w:szCs w:val="24"/>
        </w:rPr>
      </w:pPr>
      <w:r>
        <w:rPr>
          <w:rFonts w:eastAsia="Times New Roman" w:ascii="Times New Roman" w:hAnsi="Times New Roman"/>
          <w:sz w:val="24"/>
          <w:szCs w:val="24"/>
        </w:rPr>
        <w:t>Šiame pasiūlyme yra pateikta konfidenciali informacija:</w:t>
      </w:r>
    </w:p>
    <w:tbl>
      <w:tblPr>
        <w:tblW w:w="9740"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709"/>
        <w:gridCol w:w="2540"/>
        <w:gridCol w:w="3260"/>
        <w:gridCol w:w="3230"/>
      </w:tblGrid>
      <w:tr>
        <w:trPr/>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jc w:val="center"/>
              <w:rPr>
                <w:rFonts w:ascii="Times New Roman" w:hAnsi="Times New Roman" w:eastAsia="Times New Roman"/>
                <w:b/>
                <w:b/>
                <w:bCs/>
                <w:sz w:val="24"/>
                <w:szCs w:val="24"/>
              </w:rPr>
            </w:pPr>
            <w:r>
              <w:rPr>
                <w:rFonts w:eastAsia="Times New Roman" w:ascii="Times New Roman" w:hAnsi="Times New Roman"/>
                <w:b/>
                <w:bCs/>
                <w:sz w:val="24"/>
                <w:szCs w:val="24"/>
              </w:rPr>
              <w:t>Eil.</w:t>
            </w:r>
          </w:p>
          <w:p>
            <w:pPr>
              <w:pStyle w:val="Normal"/>
              <w:widowControl w:val="false"/>
              <w:suppressLineNumbers/>
              <w:suppressAutoHyphens w:val="true"/>
              <w:jc w:val="center"/>
              <w:rPr>
                <w:rFonts w:ascii="Times New Roman" w:hAnsi="Times New Roman" w:eastAsia="Times New Roman"/>
                <w:b/>
                <w:b/>
                <w:bCs/>
                <w:sz w:val="24"/>
                <w:szCs w:val="24"/>
              </w:rPr>
            </w:pPr>
            <w:r>
              <w:rPr>
                <w:rFonts w:eastAsia="Times New Roman" w:ascii="Times New Roman" w:hAnsi="Times New Roman"/>
                <w:b/>
                <w:bCs/>
                <w:sz w:val="24"/>
                <w:szCs w:val="24"/>
              </w:rPr>
              <w:t>Nr.</w:t>
            </w:r>
          </w:p>
        </w:tc>
        <w:tc>
          <w:tcPr>
            <w:tcW w:w="2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jc w:val="center"/>
              <w:rPr>
                <w:rFonts w:ascii="Times New Roman" w:hAnsi="Times New Roman" w:eastAsia="Times New Roman"/>
                <w:b/>
                <w:b/>
                <w:bCs/>
                <w:sz w:val="24"/>
                <w:szCs w:val="24"/>
              </w:rPr>
            </w:pPr>
            <w:r>
              <w:rPr>
                <w:rFonts w:eastAsia="Times New Roman" w:ascii="Times New Roman" w:hAnsi="Times New Roman"/>
                <w:b/>
                <w:bCs/>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center"/>
              <w:rPr>
                <w:rFonts w:ascii="Times New Roman" w:hAnsi="Times New Roman" w:eastAsia="Times New Roman"/>
                <w:b/>
                <w:b/>
                <w:bCs/>
                <w:sz w:val="24"/>
                <w:szCs w:val="24"/>
              </w:rPr>
            </w:pPr>
            <w:r>
              <w:rPr>
                <w:rFonts w:eastAsia="Times New Roman" w:ascii="Times New Roman" w:hAnsi="Times New Roman"/>
                <w:b/>
                <w:bCs/>
                <w:sz w:val="24"/>
                <w:szCs w:val="24"/>
              </w:rPr>
              <w:t>Dokumente esanti konfidenciali informacija</w:t>
            </w:r>
            <w:r>
              <w:rPr>
                <w:rStyle w:val="FootnoteAnchor"/>
                <w:rFonts w:eastAsia="Times New Roman" w:ascii="Times New Roman" w:hAnsi="Times New Roman"/>
                <w:b/>
                <w:bCs/>
                <w:sz w:val="24"/>
                <w:szCs w:val="24"/>
              </w:rPr>
              <w:footnoteReference w:id="3"/>
            </w:r>
            <w:r>
              <w:rPr>
                <w:rFonts w:eastAsia="Times New Roman" w:ascii="Times New Roman" w:hAnsi="Times New Roman"/>
                <w:b/>
                <w:bCs/>
                <w:sz w:val="24"/>
                <w:szCs w:val="24"/>
              </w:rPr>
              <w:t xml:space="preserve"> (nurodoma dokumento dalis (puslapis), kuriame yra konfidenciali informacija)</w:t>
            </w:r>
          </w:p>
        </w:tc>
        <w:tc>
          <w:tcPr>
            <w:tcW w:w="32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jc w:val="center"/>
              <w:rPr>
                <w:rFonts w:ascii="Times New Roman" w:hAnsi="Times New Roman" w:eastAsia="Times New Roman"/>
                <w:b/>
                <w:b/>
                <w:bCs/>
                <w:sz w:val="24"/>
                <w:szCs w:val="24"/>
              </w:rPr>
            </w:pPr>
            <w:r>
              <w:rPr>
                <w:rFonts w:eastAsia="Times New Roman" w:ascii="Times New Roman" w:hAnsi="Times New Roman"/>
                <w:b/>
                <w:bCs/>
                <w:sz w:val="24"/>
                <w:szCs w:val="24"/>
              </w:rPr>
              <w:t>Konfidencialios informacijos pagrindimas (paaiškinama, kuo remiantis nurodytas dokumentas ar jo dalis yra konfidencialūs)</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254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323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254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c>
          <w:tcPr>
            <w:tcW w:w="3230"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rFonts w:ascii="Times New Roman" w:hAnsi="Times New Roman" w:eastAsia="Times New Roman"/>
                <w:sz w:val="24"/>
                <w:szCs w:val="24"/>
              </w:rPr>
            </w:pPr>
            <w:r>
              <w:rPr>
                <w:rFonts w:eastAsia="Times New Roman" w:ascii="Times New Roman" w:hAnsi="Times New Roman"/>
                <w:sz w:val="24"/>
                <w:szCs w:val="24"/>
              </w:rPr>
            </w:r>
          </w:p>
        </w:tc>
      </w:tr>
    </w:tbl>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Užtikriname pasiūlymo galiojimą pirkimo dokumentuose nurodytomis sąlygomis: </w:t>
      </w:r>
      <w:r>
        <w:rPr>
          <w:rFonts w:eastAsia="Times New Roman" w:ascii="Times New Roman" w:hAnsi="Times New Roman"/>
          <w:b/>
          <w:bCs/>
          <w:sz w:val="24"/>
          <w:szCs w:val="24"/>
          <w:u w:val="single"/>
        </w:rPr>
        <w:t>netaikoma</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___________________________________________________________________</w:t>
      </w:r>
    </w:p>
    <w:p>
      <w:pPr>
        <w:pStyle w:val="Normal"/>
        <w:jc w:val="center"/>
        <w:rPr>
          <w:rFonts w:ascii="Times New Roman" w:hAnsi="Times New Roman" w:eastAsia="Times New Roman"/>
          <w:sz w:val="24"/>
          <w:szCs w:val="24"/>
        </w:rPr>
      </w:pPr>
      <w:r>
        <w:rPr>
          <w:rFonts w:eastAsia="Times New Roman" w:ascii="Times New Roman" w:hAnsi="Times New Roman"/>
          <w:i/>
          <w:sz w:val="24"/>
          <w:szCs w:val="24"/>
        </w:rPr>
        <w:t>(nurodyti užtikrinimo būdą, sąlygas ir dydį)</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Tuo atveju, jei mūsų pasiūlymas laimės šį viešąjį pirkimą, įsipareigojame </w:t>
      </w:r>
      <w:r>
        <w:rPr>
          <w:rFonts w:ascii="Times New Roman" w:hAnsi="Times New Roman"/>
          <w:sz w:val="24"/>
          <w:szCs w:val="24"/>
        </w:rPr>
        <w:t>pirkimo sutart</w:t>
      </w:r>
      <w:r>
        <w:rPr>
          <w:rFonts w:eastAsia="Times New Roman" w:ascii="Times New Roman" w:hAnsi="Times New Roman"/>
          <w:sz w:val="24"/>
          <w:szCs w:val="24"/>
        </w:rPr>
        <w:t>yje</w:t>
      </w:r>
      <w:r>
        <w:rPr>
          <w:rFonts w:eastAsia="Times New Roman" w:ascii="Times New Roman" w:hAnsi="Times New Roman"/>
          <w:i/>
          <w:sz w:val="24"/>
          <w:szCs w:val="24"/>
        </w:rPr>
        <w:t xml:space="preserve"> </w:t>
      </w:r>
      <w:r>
        <w:rPr>
          <w:rFonts w:eastAsia="Times New Roman" w:ascii="Times New Roman" w:hAnsi="Times New Roman"/>
          <w:sz w:val="24"/>
          <w:szCs w:val="24"/>
        </w:rPr>
        <w:t xml:space="preserve">numatytus darbus užbaigti per </w:t>
      </w:r>
      <w:r>
        <w:rPr>
          <w:rFonts w:ascii="Times New Roman" w:hAnsi="Times New Roman"/>
          <w:sz w:val="24"/>
          <w:szCs w:val="24"/>
        </w:rPr>
        <w:t>pirkimo sutart</w:t>
      </w:r>
      <w:r>
        <w:rPr>
          <w:rFonts w:eastAsia="Times New Roman" w:ascii="Times New Roman" w:hAnsi="Times New Roman"/>
          <w:sz w:val="24"/>
          <w:szCs w:val="24"/>
        </w:rPr>
        <w:t>yje nustatytą terminą.</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ind w:firstLine="567"/>
        <w:jc w:val="both"/>
        <w:rPr>
          <w:rFonts w:ascii="Times New Roman" w:hAnsi="Times New Roman" w:eastAsia="Times New Roman"/>
          <w:sz w:val="24"/>
          <w:szCs w:val="24"/>
          <w:u w:val="single"/>
        </w:rPr>
      </w:pPr>
      <w:r>
        <w:rPr>
          <w:rFonts w:eastAsia="Times New Roman" w:ascii="Times New Roman" w:hAnsi="Times New Roman"/>
          <w:sz w:val="24"/>
          <w:szCs w:val="24"/>
          <w:u w:val="single"/>
        </w:rPr>
        <w:t xml:space="preserve">Deklaruojame, kad šiame pasiūlyme nurodytas dalyvis, visi tiekėjų grupės partneriai (jei pasiūlymą pateikia tiekėjų grupė), visi subtiekėjai ir kiti asmenys, kurių pajėgumais remiasi dalyvis, atitinka pirkimo dokumentų III skyriuje nurodytus kvalifikacijos ir kitus reikalavimus bei neatitinka minėtame pirkimo sąlygų skyriuje nustatyto pašalinimo pagrindo. </w:t>
      </w:r>
    </w:p>
    <w:p>
      <w:pPr>
        <w:pStyle w:val="Normal"/>
        <w:suppressAutoHyphens w:val="true"/>
        <w:ind w:firstLine="567"/>
        <w:jc w:val="both"/>
        <w:rPr>
          <w:rFonts w:ascii="Times New Roman" w:hAnsi="Times New Roman" w:eastAsia="Times New Roman"/>
          <w:sz w:val="24"/>
          <w:szCs w:val="24"/>
          <w:u w:val="single"/>
        </w:rPr>
      </w:pPr>
      <w:r>
        <w:rPr>
          <w:rFonts w:eastAsia="Times New Roman" w:ascii="Times New Roman" w:hAnsi="Times New Roman"/>
          <w:sz w:val="24"/>
          <w:szCs w:val="24"/>
          <w:u w:val="single"/>
        </w:rPr>
        <w:t>Perkančiajai ir (ar) įgaliotajai organizacijai paprašius, įsipareigojame pateikti pirkimo dokumentų III skyriuje nurodytų kvalifikacijos ir kitų reikalavimų atitiktį pagrindžiančius dokumentus.</w:t>
      </w:r>
    </w:p>
    <w:p>
      <w:pPr>
        <w:pStyle w:val="Normal"/>
        <w:suppressAutoHyphens w:val="true"/>
        <w:ind w:firstLine="567"/>
        <w:jc w:val="both"/>
        <w:rPr>
          <w:rFonts w:ascii="Times New Roman" w:hAnsi="Times New Roman" w:eastAsia="Times New Roman"/>
          <w:sz w:val="24"/>
          <w:szCs w:val="24"/>
          <w:u w:val="single"/>
        </w:rPr>
      </w:pPr>
      <w:r>
        <w:rPr>
          <w:rFonts w:eastAsia="Times New Roman" w:ascii="Times New Roman" w:hAnsi="Times New Roman"/>
          <w:sz w:val="24"/>
          <w:szCs w:val="24"/>
          <w:u w:val="single"/>
        </w:rPr>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Jeigu kvalifikacija dėl teisės verstis atitinkama veikla nebuvo tikrinama arba tikrinama ne visa apimtimi, įsipareigojame perkančiajai organizacijai, kad </w:t>
      </w:r>
      <w:r>
        <w:rPr>
          <w:rFonts w:ascii="Times New Roman" w:hAnsi="Times New Roman"/>
          <w:sz w:val="24"/>
          <w:szCs w:val="24"/>
        </w:rPr>
        <w:t>pirkimo sutart</w:t>
      </w:r>
      <w:r>
        <w:rPr>
          <w:rFonts w:eastAsia="Times New Roman" w:ascii="Times New Roman" w:hAnsi="Times New Roman"/>
          <w:sz w:val="24"/>
          <w:szCs w:val="24"/>
        </w:rPr>
        <w:t>į vykdys tik tokią teisę turintys asmenys.</w:t>
      </w:r>
    </w:p>
    <w:p>
      <w:pPr>
        <w:pStyle w:val="Normal"/>
        <w:suppressAutoHyphens w:val="true"/>
        <w:ind w:firstLine="567"/>
        <w:jc w:val="both"/>
        <w:rPr>
          <w:rFonts w:ascii="Times New Roman" w:hAnsi="Times New Roman" w:eastAsia="Times New Roman"/>
          <w:sz w:val="24"/>
          <w:szCs w:val="24"/>
          <w:u w:val="single"/>
        </w:rPr>
      </w:pPr>
      <w:r>
        <w:rPr>
          <w:rFonts w:eastAsia="Times New Roman" w:ascii="Times New Roman" w:hAnsi="Times New Roman"/>
          <w:sz w:val="24"/>
          <w:szCs w:val="24"/>
          <w:u w:val="single"/>
        </w:rPr>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Pasiūlymas galioja iki pirkimo dokumentuose nurodyto termino pabaigos.</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Pasirašydamas pasiūlymo formą, deklaruoju, jog visų kartu su pasiūlymu teikiamų dokumentų kopijos yra tikros.</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r>
    </w:p>
    <w:tbl>
      <w:tblPr>
        <w:tblStyle w:val="Lentelstinklelis4"/>
        <w:tblW w:w="97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19"/>
        <w:gridCol w:w="704"/>
        <w:gridCol w:w="1835"/>
        <w:gridCol w:w="843"/>
        <w:gridCol w:w="2780"/>
      </w:tblGrid>
      <w:tr>
        <w:trPr/>
        <w:tc>
          <w:tcPr>
            <w:tcW w:w="3619" w:type="dxa"/>
            <w:tcBorders>
              <w:top w:val="nil"/>
              <w:left w:val="nil"/>
              <w:right w:val="nil"/>
            </w:tcBorders>
          </w:tcPr>
          <w:p>
            <w:pPr>
              <w:pStyle w:val="Normal"/>
              <w:widowControl/>
              <w:spacing w:before="0" w:after="0"/>
              <w:ind w:right="-2" w:hanging="0"/>
              <w:jc w:val="left"/>
              <w:rPr>
                <w:rFonts w:ascii="Times New Roman" w:hAnsi="Times New Roman"/>
                <w:sz w:val="24"/>
                <w:szCs w:val="24"/>
              </w:rPr>
            </w:pPr>
            <w:r>
              <w:rPr>
                <w:rFonts w:ascii="Times New Roman" w:hAnsi="Times New Roman"/>
                <w:kern w:val="0"/>
                <w:sz w:val="24"/>
                <w:szCs w:val="24"/>
                <w:lang w:val="lt-LT" w:eastAsia="lt-LT" w:bidi="ar-SA"/>
              </w:rPr>
            </w:r>
          </w:p>
        </w:tc>
        <w:tc>
          <w:tcPr>
            <w:tcW w:w="704" w:type="dxa"/>
            <w:tcBorders>
              <w:top w:val="nil"/>
              <w:left w:val="nil"/>
              <w:bottom w:val="nil"/>
              <w:right w:val="nil"/>
            </w:tcBorders>
          </w:tcPr>
          <w:p>
            <w:pPr>
              <w:pStyle w:val="Normal"/>
              <w:widowControl/>
              <w:spacing w:before="0" w:after="0"/>
              <w:ind w:right="-2" w:hanging="0"/>
              <w:jc w:val="left"/>
              <w:rPr>
                <w:rFonts w:ascii="Times New Roman" w:hAnsi="Times New Roman"/>
                <w:sz w:val="24"/>
                <w:szCs w:val="24"/>
              </w:rPr>
            </w:pPr>
            <w:r>
              <w:rPr>
                <w:rFonts w:ascii="Times New Roman" w:hAnsi="Times New Roman"/>
                <w:kern w:val="0"/>
                <w:sz w:val="24"/>
                <w:szCs w:val="24"/>
                <w:lang w:val="lt-LT" w:eastAsia="lt-LT" w:bidi="ar-SA"/>
              </w:rPr>
            </w:r>
          </w:p>
        </w:tc>
        <w:tc>
          <w:tcPr>
            <w:tcW w:w="1835" w:type="dxa"/>
            <w:tcBorders>
              <w:top w:val="nil"/>
              <w:left w:val="nil"/>
              <w:right w:val="nil"/>
            </w:tcBorders>
          </w:tcPr>
          <w:p>
            <w:pPr>
              <w:pStyle w:val="Normal"/>
              <w:widowControl/>
              <w:spacing w:before="0" w:after="0"/>
              <w:ind w:right="-2" w:hanging="0"/>
              <w:jc w:val="left"/>
              <w:rPr>
                <w:rFonts w:ascii="Times New Roman" w:hAnsi="Times New Roman"/>
                <w:sz w:val="24"/>
                <w:szCs w:val="24"/>
              </w:rPr>
            </w:pPr>
            <w:r>
              <w:rPr>
                <w:rFonts w:ascii="Times New Roman" w:hAnsi="Times New Roman"/>
                <w:kern w:val="0"/>
                <w:sz w:val="24"/>
                <w:szCs w:val="24"/>
                <w:lang w:val="lt-LT" w:eastAsia="lt-LT" w:bidi="ar-SA"/>
              </w:rPr>
            </w:r>
          </w:p>
        </w:tc>
        <w:tc>
          <w:tcPr>
            <w:tcW w:w="843" w:type="dxa"/>
            <w:tcBorders>
              <w:top w:val="nil"/>
              <w:left w:val="nil"/>
              <w:bottom w:val="nil"/>
              <w:right w:val="nil"/>
            </w:tcBorders>
          </w:tcPr>
          <w:p>
            <w:pPr>
              <w:pStyle w:val="Normal"/>
              <w:widowControl/>
              <w:spacing w:before="0" w:after="0"/>
              <w:ind w:right="-2" w:hanging="0"/>
              <w:jc w:val="left"/>
              <w:rPr>
                <w:rFonts w:ascii="Times New Roman" w:hAnsi="Times New Roman"/>
                <w:sz w:val="24"/>
                <w:szCs w:val="24"/>
              </w:rPr>
            </w:pPr>
            <w:r>
              <w:rPr>
                <w:rFonts w:ascii="Times New Roman" w:hAnsi="Times New Roman"/>
                <w:kern w:val="0"/>
                <w:sz w:val="24"/>
                <w:szCs w:val="24"/>
                <w:lang w:val="lt-LT" w:eastAsia="lt-LT" w:bidi="ar-SA"/>
              </w:rPr>
            </w:r>
          </w:p>
        </w:tc>
        <w:tc>
          <w:tcPr>
            <w:tcW w:w="2780" w:type="dxa"/>
            <w:tcBorders>
              <w:top w:val="nil"/>
              <w:left w:val="nil"/>
              <w:right w:val="nil"/>
            </w:tcBorders>
          </w:tcPr>
          <w:p>
            <w:pPr>
              <w:pStyle w:val="Normal"/>
              <w:widowControl/>
              <w:spacing w:before="0" w:after="0"/>
              <w:ind w:right="-2" w:hanging="0"/>
              <w:jc w:val="left"/>
              <w:rPr>
                <w:rFonts w:ascii="Times New Roman" w:hAnsi="Times New Roman"/>
                <w:sz w:val="24"/>
                <w:szCs w:val="24"/>
              </w:rPr>
            </w:pPr>
            <w:r>
              <w:rPr>
                <w:rFonts w:ascii="Times New Roman" w:hAnsi="Times New Roman"/>
                <w:kern w:val="0"/>
                <w:sz w:val="24"/>
                <w:szCs w:val="24"/>
                <w:lang w:val="lt-LT" w:eastAsia="lt-LT" w:bidi="ar-SA"/>
              </w:rPr>
            </w:r>
          </w:p>
        </w:tc>
      </w:tr>
      <w:tr>
        <w:trPr/>
        <w:tc>
          <w:tcPr>
            <w:tcW w:w="3619" w:type="dxa"/>
            <w:tcBorders>
              <w:left w:val="nil"/>
              <w:bottom w:val="nil"/>
              <w:right w:val="nil"/>
            </w:tcBorders>
          </w:tcPr>
          <w:p>
            <w:pPr>
              <w:pStyle w:val="Normal"/>
              <w:widowControl/>
              <w:spacing w:before="0" w:after="0"/>
              <w:ind w:right="-2" w:hanging="0"/>
              <w:jc w:val="center"/>
              <w:rPr>
                <w:rFonts w:ascii="Times New Roman" w:hAnsi="Times New Roman"/>
                <w:sz w:val="24"/>
                <w:szCs w:val="24"/>
              </w:rPr>
            </w:pPr>
            <w:r>
              <w:rPr>
                <w:rFonts w:ascii="Times New Roman" w:hAnsi="Times New Roman"/>
                <w:i/>
                <w:kern w:val="0"/>
                <w:sz w:val="24"/>
                <w:szCs w:val="24"/>
                <w:lang w:val="lt-LT" w:eastAsia="lt-LT" w:bidi="ar-SA"/>
              </w:rPr>
              <w:t>(Dalyvis arba jo įgaliotas asmuo)</w:t>
            </w:r>
          </w:p>
        </w:tc>
        <w:tc>
          <w:tcPr>
            <w:tcW w:w="704" w:type="dxa"/>
            <w:tcBorders>
              <w:top w:val="nil"/>
              <w:left w:val="nil"/>
              <w:bottom w:val="nil"/>
              <w:right w:val="nil"/>
            </w:tcBorders>
          </w:tcPr>
          <w:p>
            <w:pPr>
              <w:pStyle w:val="Normal"/>
              <w:widowControl/>
              <w:spacing w:before="0" w:after="0"/>
              <w:ind w:right="-2" w:hanging="0"/>
              <w:jc w:val="center"/>
              <w:rPr>
                <w:rFonts w:ascii="Times New Roman" w:hAnsi="Times New Roman"/>
                <w:sz w:val="24"/>
                <w:szCs w:val="24"/>
              </w:rPr>
            </w:pPr>
            <w:r>
              <w:rPr>
                <w:rFonts w:ascii="Times New Roman" w:hAnsi="Times New Roman"/>
                <w:kern w:val="0"/>
                <w:sz w:val="24"/>
                <w:szCs w:val="24"/>
                <w:lang w:val="lt-LT" w:eastAsia="lt-LT" w:bidi="ar-SA"/>
              </w:rPr>
            </w:r>
          </w:p>
        </w:tc>
        <w:tc>
          <w:tcPr>
            <w:tcW w:w="1835" w:type="dxa"/>
            <w:tcBorders>
              <w:left w:val="nil"/>
              <w:bottom w:val="nil"/>
              <w:right w:val="nil"/>
            </w:tcBorders>
          </w:tcPr>
          <w:p>
            <w:pPr>
              <w:pStyle w:val="Normal"/>
              <w:widowControl/>
              <w:spacing w:before="0" w:after="0"/>
              <w:ind w:right="-2" w:hanging="0"/>
              <w:jc w:val="center"/>
              <w:rPr>
                <w:rFonts w:ascii="Times New Roman" w:hAnsi="Times New Roman"/>
                <w:sz w:val="24"/>
                <w:szCs w:val="24"/>
              </w:rPr>
            </w:pPr>
            <w:r>
              <w:rPr>
                <w:rFonts w:ascii="Times New Roman" w:hAnsi="Times New Roman"/>
                <w:i/>
                <w:kern w:val="0"/>
                <w:sz w:val="24"/>
                <w:szCs w:val="24"/>
                <w:lang w:val="lt-LT" w:eastAsia="lt-LT" w:bidi="ar-SA"/>
              </w:rPr>
              <w:t>(Parašas)</w:t>
            </w:r>
          </w:p>
        </w:tc>
        <w:tc>
          <w:tcPr>
            <w:tcW w:w="843" w:type="dxa"/>
            <w:tcBorders>
              <w:top w:val="nil"/>
              <w:left w:val="nil"/>
              <w:bottom w:val="nil"/>
              <w:right w:val="nil"/>
            </w:tcBorders>
          </w:tcPr>
          <w:p>
            <w:pPr>
              <w:pStyle w:val="Normal"/>
              <w:widowControl/>
              <w:spacing w:before="0" w:after="0"/>
              <w:ind w:right="-2" w:hanging="0"/>
              <w:jc w:val="center"/>
              <w:rPr>
                <w:rFonts w:ascii="Times New Roman" w:hAnsi="Times New Roman"/>
                <w:sz w:val="24"/>
                <w:szCs w:val="24"/>
              </w:rPr>
            </w:pPr>
            <w:r>
              <w:rPr>
                <w:rFonts w:ascii="Times New Roman" w:hAnsi="Times New Roman"/>
                <w:kern w:val="0"/>
                <w:sz w:val="24"/>
                <w:szCs w:val="24"/>
                <w:lang w:val="lt-LT" w:eastAsia="lt-LT" w:bidi="ar-SA"/>
              </w:rPr>
            </w:r>
          </w:p>
        </w:tc>
        <w:tc>
          <w:tcPr>
            <w:tcW w:w="2780" w:type="dxa"/>
            <w:tcBorders>
              <w:left w:val="nil"/>
              <w:bottom w:val="nil"/>
              <w:right w:val="nil"/>
            </w:tcBorders>
          </w:tcPr>
          <w:p>
            <w:pPr>
              <w:pStyle w:val="Normal"/>
              <w:widowControl/>
              <w:spacing w:before="0" w:after="0"/>
              <w:ind w:right="-2" w:hanging="0"/>
              <w:jc w:val="center"/>
              <w:rPr>
                <w:rFonts w:ascii="Times New Roman" w:hAnsi="Times New Roman"/>
                <w:sz w:val="24"/>
                <w:szCs w:val="24"/>
              </w:rPr>
            </w:pPr>
            <w:r>
              <w:rPr>
                <w:rFonts w:ascii="Times New Roman" w:hAnsi="Times New Roman"/>
                <w:i/>
                <w:kern w:val="0"/>
                <w:sz w:val="24"/>
                <w:szCs w:val="24"/>
                <w:lang w:val="lt-LT" w:eastAsia="lt-LT" w:bidi="ar-SA"/>
              </w:rPr>
              <w:t>(Vardas ir pavardė)</w:t>
            </w:r>
          </w:p>
        </w:tc>
      </w:tr>
    </w:tbl>
    <w:p>
      <w:pPr>
        <w:pStyle w:val="Normal"/>
        <w:jc w:val="right"/>
        <w:rPr>
          <w:rFonts w:ascii="Times New Roman" w:hAnsi="Times New Roman"/>
          <w:sz w:val="24"/>
          <w:szCs w:val="24"/>
        </w:rPr>
      </w:pPr>
      <w:r>
        <w:rPr>
          <w:rFonts w:ascii="Times New Roman" w:hAnsi="Times New Roman"/>
          <w:sz w:val="24"/>
          <w:szCs w:val="24"/>
        </w:rPr>
      </w:r>
    </w:p>
    <w:p>
      <w:pPr>
        <w:pStyle w:val="Normal"/>
        <w:rPr>
          <w:rFonts w:ascii="Times New Roman" w:hAnsi="Times New Roman" w:eastAsia="Times New Roman"/>
          <w:b/>
          <w:b/>
          <w:sz w:val="24"/>
          <w:szCs w:val="24"/>
          <w:lang w:eastAsia="x-none"/>
        </w:rPr>
      </w:pPr>
      <w:r>
        <w:rPr>
          <w:rFonts w:eastAsia="Times New Roman" w:ascii="Times New Roman" w:hAnsi="Times New Roman"/>
          <w:b/>
          <w:sz w:val="24"/>
          <w:szCs w:val="24"/>
          <w:lang w:eastAsia="x-none"/>
        </w:rPr>
      </w:r>
      <w:r>
        <w:br w:type="page"/>
      </w:r>
    </w:p>
    <w:p>
      <w:pPr>
        <w:pStyle w:val="Normal"/>
        <w:jc w:val="center"/>
        <w:rPr>
          <w:rFonts w:ascii="Times New Roman" w:hAnsi="Times New Roman"/>
          <w:b/>
          <w:b/>
          <w:sz w:val="24"/>
          <w:szCs w:val="24"/>
        </w:rPr>
      </w:pPr>
      <w:bookmarkStart w:id="27" w:name="_Toc487792350"/>
      <w:bookmarkStart w:id="28" w:name="_Toc487792355"/>
      <w:bookmarkStart w:id="29" w:name="_Toc84594347"/>
      <w:bookmarkStart w:id="30" w:name="_Toc436035328"/>
      <w:bookmarkEnd w:id="27"/>
      <w:r>
        <w:rPr>
          <w:rFonts w:ascii="Times New Roman" w:hAnsi="Times New Roman"/>
          <w:sz w:val="24"/>
          <w:szCs w:val="24"/>
        </w:rPr>
        <w:t xml:space="preserve">3 PRIEDAS. </w:t>
      </w:r>
      <w:bookmarkEnd w:id="29"/>
      <w:bookmarkEnd w:id="30"/>
      <w:r>
        <w:rPr>
          <w:rFonts w:eastAsia="Times New Roman" w:ascii="Times New Roman" w:hAnsi="Times New Roman"/>
          <w:b/>
          <w:caps/>
          <w:sz w:val="24"/>
          <w:szCs w:val="24"/>
        </w:rPr>
        <w:t xml:space="preserve">KAIMYNIJOS TERITORIJOS, adresu </w:t>
      </w:r>
      <w:r>
        <w:rPr>
          <w:rFonts w:eastAsia="Times New Roman" w:ascii="Times New Roman" w:hAnsi="Times New Roman"/>
          <w:b/>
          <w:caps/>
          <w:sz w:val="24"/>
          <w:szCs w:val="24"/>
        </w:rPr>
        <w:t>x</w:t>
      </w:r>
      <w:r>
        <w:rPr>
          <w:rFonts w:eastAsia="Times New Roman" w:ascii="Times New Roman" w:hAnsi="Times New Roman"/>
          <w:b/>
          <w:caps/>
          <w:sz w:val="24"/>
          <w:szCs w:val="24"/>
        </w:rPr>
        <w:t xml:space="preserve">, VILNIUJE, ATNAUJINIMO </w:t>
      </w:r>
      <w:r>
        <w:rPr>
          <w:rFonts w:ascii="Times New Roman" w:hAnsi="Times New Roman"/>
          <w:b/>
          <w:sz w:val="24"/>
          <w:szCs w:val="24"/>
        </w:rPr>
        <w:t>DARBŲ PIRKIMO SUTARTIS</w:t>
      </w:r>
    </w:p>
    <w:p>
      <w:pPr>
        <w:pStyle w:val="Normal"/>
        <w:jc w:val="center"/>
        <w:rPr>
          <w:rFonts w:ascii="Times New Roman" w:hAnsi="Times New Roman"/>
          <w:b/>
          <w:b/>
          <w:sz w:val="24"/>
          <w:szCs w:val="24"/>
        </w:rPr>
      </w:pPr>
      <w:r>
        <w:rPr>
          <w:rFonts w:ascii="Times New Roman" w:hAnsi="Times New Roman"/>
          <w:b/>
          <w:sz w:val="24"/>
          <w:szCs w:val="24"/>
        </w:rPr>
      </w:r>
    </w:p>
    <w:p>
      <w:pPr>
        <w:pStyle w:val="Normal"/>
        <w:tabs>
          <w:tab w:val="clear" w:pos="720"/>
          <w:tab w:val="left" w:pos="900" w:leader="none"/>
          <w:tab w:val="left" w:pos="1800" w:leader="none"/>
          <w:tab w:val="left" w:pos="2268" w:leader="none"/>
        </w:tabs>
        <w:jc w:val="center"/>
        <w:rPr>
          <w:rFonts w:ascii="Times New Roman" w:hAnsi="Times New Roman"/>
          <w:sz w:val="24"/>
          <w:szCs w:val="24"/>
        </w:rPr>
      </w:pPr>
      <w:r>
        <w:rPr>
          <w:rFonts w:ascii="Times New Roman" w:hAnsi="Times New Roman"/>
          <w:sz w:val="24"/>
          <w:szCs w:val="24"/>
        </w:rPr>
        <w:t>___________________ Nr. ______</w:t>
      </w:r>
    </w:p>
    <w:p>
      <w:pPr>
        <w:pStyle w:val="Normal"/>
        <w:tabs>
          <w:tab w:val="clear" w:pos="720"/>
          <w:tab w:val="left" w:pos="900" w:leader="none"/>
          <w:tab w:val="left" w:pos="1800" w:leader="none"/>
          <w:tab w:val="left" w:pos="2268" w:leader="none"/>
        </w:tabs>
        <w:jc w:val="center"/>
        <w:rPr>
          <w:rFonts w:ascii="Times New Roman" w:hAnsi="Times New Roman"/>
          <w:sz w:val="24"/>
          <w:szCs w:val="24"/>
        </w:rPr>
      </w:pPr>
      <w:r>
        <w:rPr>
          <w:rFonts w:ascii="Times New Roman" w:hAnsi="Times New Roman"/>
          <w:sz w:val="24"/>
          <w:szCs w:val="24"/>
        </w:rPr>
        <w:t>Vilnius</w:t>
      </w:r>
    </w:p>
    <w:p>
      <w:pPr>
        <w:pStyle w:val="Title"/>
        <w:tabs>
          <w:tab w:val="clear" w:pos="720"/>
          <w:tab w:val="left" w:pos="900" w:leader="none"/>
          <w:tab w:val="left" w:pos="1800" w:leader="none"/>
        </w:tabs>
        <w:rPr>
          <w:sz w:val="24"/>
          <w:szCs w:val="24"/>
        </w:rPr>
      </w:pPr>
      <w:r>
        <w:rPr>
          <w:sz w:val="24"/>
          <w:szCs w:val="24"/>
        </w:rPr>
      </w:r>
    </w:p>
    <w:p>
      <w:pPr>
        <w:pStyle w:val="TextBody"/>
        <w:ind w:firstLine="567"/>
        <w:rPr>
          <w:rFonts w:ascii="Times New Roman" w:hAnsi="Times New Roman" w:cs="Times New Roman"/>
        </w:rPr>
      </w:pPr>
      <w:r>
        <w:rPr>
          <w:rFonts w:cs="Times New Roman" w:ascii="Times New Roman" w:hAnsi="Times New Roman"/>
        </w:rPr>
        <w:t xml:space="preserve">Kaimynijos Nr. </w:t>
      </w:r>
      <w:r>
        <w:rPr>
          <w:rFonts w:cs="Times New Roman" w:ascii="Times New Roman" w:hAnsi="Times New Roman"/>
        </w:rPr>
        <w:t>x</w:t>
      </w:r>
      <w:r>
        <w:rPr>
          <w:rFonts w:cs="Times New Roman" w:ascii="Times New Roman" w:hAnsi="Times New Roman"/>
        </w:rPr>
        <w:t xml:space="preserve"> nariai – daugiabučio namo </w:t>
      </w:r>
      <w:r>
        <w:rPr>
          <w:rFonts w:cs="Times New Roman" w:ascii="Times New Roman" w:hAnsi="Times New Roman"/>
        </w:rPr>
        <w:t>x</w:t>
      </w:r>
      <w:r>
        <w:rPr>
          <w:rFonts w:cs="Times New Roman" w:ascii="Times New Roman" w:hAnsi="Times New Roman"/>
        </w:rPr>
        <w:t xml:space="preserve">, Vilniuje, butų ir kitų patalpų savininkai (toliau – Užsakovas), </w:t>
      </w:r>
    </w:p>
    <w:p>
      <w:pPr>
        <w:pStyle w:val="TextBody"/>
        <w:ind w:firstLine="567"/>
        <w:rPr>
          <w:rFonts w:ascii="Times New Roman" w:hAnsi="Times New Roman" w:cs="Times New Roman"/>
          <w:bCs/>
        </w:rPr>
      </w:pPr>
      <w:r>
        <w:rPr>
          <w:rFonts w:cs="Times New Roman" w:ascii="Times New Roman" w:hAnsi="Times New Roman"/>
        </w:rPr>
        <w:t>atstovaujami viešosios įstaigos „Atnaujinkime miestą“</w:t>
      </w:r>
      <w:r>
        <w:rPr>
          <w:rFonts w:cs="Times New Roman" w:ascii="Times New Roman" w:hAnsi="Times New Roman"/>
          <w:b/>
        </w:rPr>
        <w:t xml:space="preserve"> </w:t>
      </w:r>
      <w:r>
        <w:rPr>
          <w:rFonts w:cs="Times New Roman" w:ascii="Times New Roman" w:hAnsi="Times New Roman"/>
        </w:rPr>
        <w:t>(toliau – Administratorius</w:t>
      </w:r>
      <w:r>
        <w:rPr>
          <w:rFonts w:cs="Times New Roman" w:ascii="Times New Roman" w:hAnsi="Times New Roman"/>
          <w:bCs/>
        </w:rPr>
        <w:t>)</w:t>
      </w:r>
      <w:r>
        <w:rPr>
          <w:rFonts w:cs="Times New Roman" w:ascii="Times New Roman" w:hAnsi="Times New Roman"/>
        </w:rPr>
        <w:t xml:space="preserve">, atstovavimo pagrindas – Vilniaus miesto savivaldybės tarybos 2017 m. liepos 26 d. sprendimas Nr. 1-1058 „Dėl Vilniaus miesto kaimynijų teritorijų atnaujinimo programos ir šios programos įgyvendinimo aprašo tvirtinimo“; [data] kaimynijos teritorijos atnaujinimo bendradarbiavimo sutartis Nr. [numeris], atstovaujama ________________________, veikiančios pagal įstaigos įstatus, </w:t>
      </w:r>
      <w:r>
        <w:rPr>
          <w:rFonts w:cs="Times New Roman" w:ascii="Times New Roman" w:hAnsi="Times New Roman"/>
          <w:bCs/>
        </w:rPr>
        <w:t xml:space="preserve">ir </w:t>
      </w:r>
    </w:p>
    <w:p>
      <w:pPr>
        <w:pStyle w:val="TextBody"/>
        <w:ind w:firstLine="567"/>
        <w:rPr>
          <w:rFonts w:ascii="Times New Roman" w:hAnsi="Times New Roman" w:cs="Times New Roman"/>
        </w:rPr>
      </w:pPr>
      <w:r>
        <w:rPr>
          <w:rFonts w:cs="Times New Roman" w:ascii="Times New Roman" w:hAnsi="Times New Roman"/>
          <w:bCs/>
        </w:rPr>
        <w:t>(</w:t>
      </w:r>
      <w:r>
        <w:rPr>
          <w:rFonts w:cs="Times New Roman" w:ascii="Times New Roman" w:hAnsi="Times New Roman"/>
          <w:bCs/>
          <w:i/>
        </w:rPr>
        <w:t>nurodyti Rangovo pavadinimą</w:t>
      </w:r>
      <w:r>
        <w:rPr>
          <w:rFonts w:cs="Times New Roman" w:ascii="Times New Roman" w:hAnsi="Times New Roman"/>
          <w:bCs/>
        </w:rPr>
        <w:t xml:space="preserve">) (toliau – Rangovas), </w:t>
      </w:r>
      <w:r>
        <w:rPr>
          <w:rFonts w:cs="Times New Roman" w:ascii="Times New Roman" w:hAnsi="Times New Roman"/>
        </w:rPr>
        <w:t>atstovaujamas (-a) (</w:t>
      </w:r>
      <w:r>
        <w:rPr>
          <w:rFonts w:cs="Times New Roman" w:ascii="Times New Roman" w:hAnsi="Times New Roman"/>
          <w:i/>
        </w:rPr>
        <w:t>nurodyti pareigas, vardą, pavardę</w:t>
      </w:r>
      <w:r>
        <w:rPr>
          <w:rFonts w:cs="Times New Roman" w:ascii="Times New Roman" w:hAnsi="Times New Roman"/>
        </w:rPr>
        <w:t>), veikiančio (-ios) pagal (</w:t>
      </w:r>
      <w:r>
        <w:rPr>
          <w:rFonts w:cs="Times New Roman" w:ascii="Times New Roman" w:hAnsi="Times New Roman"/>
          <w:i/>
        </w:rPr>
        <w:t>nurodyti ir veikimo Rangovo vardu pagrindą</w:t>
      </w:r>
      <w:r>
        <w:rPr>
          <w:rFonts w:cs="Times New Roman" w:ascii="Times New Roman" w:hAnsi="Times New Roman"/>
        </w:rPr>
        <w:t xml:space="preserve"> (</w:t>
      </w:r>
      <w:r>
        <w:rPr>
          <w:rFonts w:cs="Times New Roman" w:ascii="Times New Roman" w:hAnsi="Times New Roman"/>
          <w:i/>
        </w:rPr>
        <w:t>pvz., įstatai, nuostatai, prokūra, įgaliojimas</w:t>
      </w:r>
      <w:r>
        <w:rPr>
          <w:rFonts w:cs="Times New Roman" w:ascii="Times New Roman" w:hAnsi="Times New Roman"/>
        </w:rPr>
        <w:t xml:space="preserve">), toliau kartu – Šalys, o atskirai – Šalis, sudarė </w:t>
      </w:r>
      <w:r>
        <w:rPr>
          <w:rFonts w:cs="Times New Roman" w:ascii="Times New Roman" w:hAnsi="Times New Roman"/>
          <w:bCs/>
        </w:rPr>
        <w:t xml:space="preserve">Kaimynijos teritorijos, adresu </w:t>
      </w:r>
      <w:r>
        <w:rPr>
          <w:rFonts w:cs="Times New Roman" w:ascii="Times New Roman" w:hAnsi="Times New Roman"/>
          <w:bCs/>
        </w:rPr>
        <w:t>x</w:t>
      </w:r>
      <w:r>
        <w:rPr>
          <w:rFonts w:cs="Times New Roman" w:ascii="Times New Roman" w:hAnsi="Times New Roman"/>
          <w:bCs/>
        </w:rPr>
        <w:t>, Vilniuje, atnaujinimo darbų pirkimo</w:t>
      </w:r>
      <w:r>
        <w:rPr>
          <w:rFonts w:cs="Times New Roman" w:ascii="Times New Roman" w:hAnsi="Times New Roman"/>
        </w:rPr>
        <w:t xml:space="preserve"> sutartį (toliau – Sutartis).</w:t>
      </w:r>
    </w:p>
    <w:p>
      <w:pPr>
        <w:pStyle w:val="Heading1"/>
        <w:ind w:right="0" w:hanging="0"/>
        <w:rPr/>
      </w:pPr>
      <w:r>
        <w:rPr/>
      </w:r>
    </w:p>
    <w:p>
      <w:pPr>
        <w:pStyle w:val="ListParagraph"/>
        <w:numPr>
          <w:ilvl w:val="0"/>
          <w:numId w:val="3"/>
        </w:numPr>
        <w:ind w:left="811" w:hanging="811"/>
        <w:jc w:val="both"/>
        <w:rPr>
          <w:rFonts w:ascii="Times New Roman" w:hAnsi="Times New Roman" w:eastAsia="Calibri" w:eastAsiaTheme="minorHAnsi"/>
          <w:b/>
          <w:b/>
          <w:bCs/>
          <w:sz w:val="24"/>
          <w:szCs w:val="24"/>
          <w:lang w:eastAsia="en-US"/>
        </w:rPr>
      </w:pPr>
      <w:r>
        <w:rPr>
          <w:rFonts w:eastAsia="Calibri" w:ascii="Times New Roman" w:hAnsi="Times New Roman" w:eastAsiaTheme="minorHAnsi"/>
          <w:b/>
          <w:bCs/>
          <w:sz w:val="24"/>
          <w:szCs w:val="24"/>
          <w:lang w:eastAsia="en-US"/>
        </w:rPr>
        <w:t>SĄVOKOS IR SUTARTIES AIŠKINIMAS</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Atliktų darbų aktas</w:t>
      </w:r>
      <w:r>
        <w:rPr>
          <w:rFonts w:eastAsia="Calibri" w:ascii="Times New Roman" w:hAnsi="Times New Roman" w:eastAsiaTheme="minorHAnsi"/>
          <w:sz w:val="24"/>
          <w:szCs w:val="24"/>
          <w:lang w:eastAsia="en-US"/>
        </w:rPr>
        <w:t xml:space="preserve"> – </w:t>
      </w:r>
      <w:r>
        <w:rPr>
          <w:rFonts w:eastAsia="Times New Roman" w:ascii="Times New Roman" w:hAnsi="Times New Roman"/>
          <w:sz w:val="24"/>
          <w:szCs w:val="24"/>
        </w:rPr>
        <w:t>dokumentas, skirtas Sutarties vykdymo kontrolei užtikrinti bei atsiskaitymams vykdyti.</w:t>
      </w:r>
    </w:p>
    <w:p>
      <w:pPr>
        <w:pStyle w:val="ListParagraph"/>
        <w:numPr>
          <w:ilvl w:val="1"/>
          <w:numId w:val="3"/>
        </w:numPr>
        <w:tabs>
          <w:tab w:val="clear" w:pos="720"/>
          <w:tab w:val="left" w:pos="81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Darbai</w:t>
      </w:r>
      <w:r>
        <w:rPr>
          <w:rFonts w:eastAsia="Calibri" w:ascii="Times New Roman" w:hAnsi="Times New Roman" w:eastAsiaTheme="minorHAnsi"/>
          <w:sz w:val="24"/>
          <w:szCs w:val="24"/>
          <w:lang w:eastAsia="en-US"/>
        </w:rPr>
        <w:t xml:space="preserve"> – Sutarties 2.1 punkte nurodyti darbai, kuriuos Rangovas įsipareigoja atlikti pagal Sutartį ir jos sudedamąsias dalis (įskaitant, bet neapsiribojant, Administratoriaus pateiktą Techninę specifikaciją, Įkainotų veiklų sąrašą, Šalių suderintą Grafiką), taip pat kiti darbai, kuriuos Rangovas įsipareigoja atlikti, bei paslaugos, kurias Rangovas įsipareigoja suteikti pagal Sutartį ir galiojančių teisės aktų reikalavimus.</w:t>
      </w:r>
    </w:p>
    <w:p>
      <w:pPr>
        <w:pStyle w:val="ListParagraph"/>
        <w:numPr>
          <w:ilvl w:val="1"/>
          <w:numId w:val="3"/>
        </w:numPr>
        <w:tabs>
          <w:tab w:val="clear" w:pos="720"/>
          <w:tab w:val="left" w:pos="81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Darbų atlikimo terminas</w:t>
      </w:r>
      <w:r>
        <w:rPr>
          <w:rFonts w:eastAsia="Calibri" w:ascii="Times New Roman" w:hAnsi="Times New Roman" w:eastAsiaTheme="minorHAnsi"/>
          <w:sz w:val="24"/>
          <w:szCs w:val="24"/>
          <w:lang w:eastAsia="en-US"/>
        </w:rPr>
        <w:t xml:space="preserve"> – laikas, skaičiuojamas nuo Sutarties 4.1 punkte nurodyto termino iki dienos, kada Darbai turi būti perduoti Administratoriui, atlikus baigiamuosius bandymus (jeigu taikoma), kurių rezultatai yra teigiami, pasirašius Darbų perdavimo-priėmimo aktą.</w:t>
      </w:r>
    </w:p>
    <w:p>
      <w:pPr>
        <w:pStyle w:val="ListParagraph"/>
        <w:numPr>
          <w:ilvl w:val="1"/>
          <w:numId w:val="3"/>
        </w:numPr>
        <w:tabs>
          <w:tab w:val="clear" w:pos="720"/>
          <w:tab w:val="left" w:pos="81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Darbų perdavimo-priėmimo aktas</w:t>
      </w:r>
      <w:r>
        <w:rPr>
          <w:rFonts w:eastAsia="Calibri" w:ascii="Times New Roman" w:hAnsi="Times New Roman" w:eastAsiaTheme="minorHAnsi"/>
          <w:sz w:val="24"/>
          <w:szCs w:val="24"/>
          <w:lang w:eastAsia="en-US"/>
        </w:rPr>
        <w:t xml:space="preserve"> – dokumentas, patvirtinantis, kad Rangovas perdavė, o Užsakovas ir Administratorius priėmė atliktus Darbus, įskaitant atvejus, kai tie Darbai yra su defektais, tačiau jų šalinimas numatytas atlikti po Darbų perdavimo-priėmimo; šis aktas pasirašomas vadovaujantis Sutarties 8 skyriuje nustatyta tvarka.</w:t>
      </w:r>
    </w:p>
    <w:p>
      <w:pPr>
        <w:pStyle w:val="ListParagraph"/>
        <w:numPr>
          <w:ilvl w:val="1"/>
          <w:numId w:val="3"/>
        </w:numPr>
        <w:tabs>
          <w:tab w:val="clear" w:pos="720"/>
          <w:tab w:val="left" w:pos="810" w:leader="none"/>
        </w:tabs>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Darbų pradžia –</w:t>
      </w:r>
      <w:r>
        <w:rPr>
          <w:rFonts w:ascii="Times New Roman" w:hAnsi="Times New Roman"/>
          <w:sz w:val="24"/>
          <w:szCs w:val="24"/>
        </w:rPr>
        <w:t xml:space="preserve"> diena, kai Rangovas gavo visus reikalingus dokumentus (Užsakovo patvirtintą techninį projektą, statybą leidžiantį dokumentą), pasirašytas statybvietės perdavimo ir priėmimo aktas ir Administratorius paskiria techninį prižiūrėtoją.</w:t>
      </w:r>
    </w:p>
    <w:p>
      <w:pPr>
        <w:pStyle w:val="ListParagraph"/>
        <w:numPr>
          <w:ilvl w:val="1"/>
          <w:numId w:val="3"/>
        </w:numPr>
        <w:tabs>
          <w:tab w:val="clear" w:pos="720"/>
          <w:tab w:val="left" w:pos="81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rPr>
        <w:t xml:space="preserve">Grafikas </w:t>
      </w:r>
      <w:r>
        <w:rPr>
          <w:rFonts w:eastAsia="Calibri" w:ascii="Times New Roman" w:hAnsi="Times New Roman" w:eastAsiaTheme="minorHAnsi"/>
          <w:bCs/>
          <w:sz w:val="24"/>
          <w:szCs w:val="24"/>
        </w:rPr>
        <w:t xml:space="preserve">– </w:t>
      </w:r>
      <w:r>
        <w:rPr>
          <w:rFonts w:ascii="Times New Roman" w:hAnsi="Times New Roman"/>
          <w:sz w:val="24"/>
          <w:szCs w:val="24"/>
        </w:rPr>
        <w:t>Užsakovo, Administratoriaus ir Rangovo suderintas kalendorinis Darbų grafikas, parengtas detalizuojant Įkainotų veiklų sąraše numatytus Darbų atlikimo terminus.</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Informacinė sistema „E. sąskaita“</w:t>
      </w:r>
      <w:r>
        <w:rPr>
          <w:rFonts w:ascii="Times New Roman" w:hAnsi="Times New Roman"/>
          <w:sz w:val="24"/>
          <w:szCs w:val="24"/>
        </w:rPr>
        <w:t xml:space="preserve"> – valstybės informacinė sistema, skirta informacinių technologijų priemonėmis parengti, pateikti ir išsaugoti sąskaitas už įsigyjamus darbus, taip pat gauti informaciją apie pateiktų sąskaitų apmokėjimą (elektroninės paslaugos „E. sąskaita“ svetainė pasiekiama adresu </w:t>
      </w:r>
      <w:hyperlink r:id="rId4">
        <w:r>
          <w:rPr>
            <w:rStyle w:val="InternetLink"/>
            <w:rFonts w:ascii="Times New Roman" w:hAnsi="Times New Roman"/>
            <w:sz w:val="24"/>
            <w:szCs w:val="24"/>
          </w:rPr>
          <w:t>www.esaskaita.eu</w:t>
        </w:r>
      </w:hyperlink>
      <w:r>
        <w:rPr>
          <w:rFonts w:ascii="Times New Roman" w:hAnsi="Times New Roman"/>
          <w:sz w:val="24"/>
          <w:szCs w:val="24"/>
        </w:rPr>
        <w:t>).</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 xml:space="preserve">Įkainotų veiklų sąrašas </w:t>
      </w:r>
      <w:r>
        <w:rPr>
          <w:rFonts w:ascii="Times New Roman" w:hAnsi="Times New Roman"/>
          <w:sz w:val="24"/>
          <w:szCs w:val="24"/>
        </w:rPr>
        <w:t xml:space="preserve">– Darbų grupių (etapų) ir jų atlikimo kainos mėnesinis </w:t>
      </w:r>
      <w:r>
        <w:rPr>
          <w:rFonts w:ascii="Times New Roman" w:hAnsi="Times New Roman"/>
          <w:color w:val="000000"/>
          <w:spacing w:val="-2"/>
          <w:sz w:val="24"/>
          <w:szCs w:val="24"/>
        </w:rPr>
        <w:t>žiniaraštis su pridedamomis lokalinėmis sąmatomis</w:t>
      </w:r>
      <w:r>
        <w:rPr>
          <w:rFonts w:ascii="Times New Roman" w:hAnsi="Times New Roman"/>
          <w:sz w:val="24"/>
          <w:szCs w:val="24"/>
        </w:rPr>
        <w:t>.</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 xml:space="preserve">Lokalinės sąmatos </w:t>
      </w:r>
      <w:r>
        <w:rPr>
          <w:rFonts w:ascii="Times New Roman" w:hAnsi="Times New Roman"/>
          <w:bCs/>
          <w:sz w:val="24"/>
          <w:szCs w:val="24"/>
        </w:rPr>
        <w:t>– Įkainotų</w:t>
      </w:r>
      <w:r>
        <w:rPr>
          <w:rFonts w:ascii="Times New Roman" w:hAnsi="Times New Roman"/>
          <w:sz w:val="24"/>
          <w:szCs w:val="24"/>
        </w:rPr>
        <w:t xml:space="preserve"> veiklų sąraše nurodytų Darbų grupių (etapų) detalizavimas, nurodant kainas / įkainius.</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 xml:space="preserve">Pakeitimas </w:t>
      </w:r>
      <w:r>
        <w:rPr>
          <w:rFonts w:eastAsia="Calibri" w:ascii="Times New Roman" w:hAnsi="Times New Roman" w:eastAsiaTheme="minorHAnsi"/>
          <w:bCs/>
          <w:sz w:val="24"/>
          <w:szCs w:val="24"/>
          <w:lang w:eastAsia="en-US"/>
        </w:rPr>
        <w:t>–</w:t>
      </w:r>
      <w:r>
        <w:rPr>
          <w:rFonts w:eastAsia="Calibri" w:ascii="Times New Roman" w:hAnsi="Times New Roman" w:eastAsiaTheme="minorHAnsi"/>
          <w:b/>
          <w:sz w:val="24"/>
          <w:szCs w:val="24"/>
          <w:lang w:eastAsia="en-US"/>
        </w:rPr>
        <w:t xml:space="preserve"> </w:t>
      </w:r>
      <w:r>
        <w:rPr>
          <w:rFonts w:eastAsia="Calibri" w:ascii="Times New Roman" w:hAnsi="Times New Roman" w:eastAsiaTheme="minorHAnsi"/>
          <w:sz w:val="24"/>
          <w:szCs w:val="24"/>
          <w:lang w:eastAsia="en-US"/>
        </w:rPr>
        <w:t>bet koks Sutarties keitimas,</w:t>
      </w:r>
      <w:r>
        <w:rPr>
          <w:rFonts w:ascii="Times New Roman" w:hAnsi="Times New Roman"/>
          <w:sz w:val="24"/>
          <w:szCs w:val="24"/>
        </w:rPr>
        <w:t xml:space="preserve"> įskaitant, bet neapsiribojant, papildomų darbų įsigijimas iš Rangovo, Darbų dalies atsisakymas ar dalies Darbų pakeitimas kitais, atliekamas vadovaujantis</w:t>
      </w:r>
      <w:r>
        <w:rPr>
          <w:rFonts w:eastAsia="Calibri" w:ascii="Times New Roman" w:hAnsi="Times New Roman" w:eastAsiaTheme="minorHAnsi"/>
          <w:sz w:val="24"/>
          <w:szCs w:val="24"/>
          <w:lang w:eastAsia="en-US"/>
        </w:rPr>
        <w:t xml:space="preserve"> Sutarties 14 skyriuje nustatyta tvarka.</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Pradinės Sutarties vertė</w:t>
      </w:r>
      <w:r>
        <w:rPr>
          <w:rFonts w:eastAsia="Calibri" w:ascii="Times New Roman" w:hAnsi="Times New Roman" w:eastAsiaTheme="minorHAnsi"/>
          <w:sz w:val="24"/>
          <w:szCs w:val="24"/>
          <w:lang w:eastAsia="en-US"/>
        </w:rPr>
        <w:t xml:space="preserve"> – Sutarties 5.1 punkte nurodyta vertė be PVM. </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Projektas</w:t>
      </w:r>
      <w:r>
        <w:rPr>
          <w:rFonts w:eastAsia="Calibri" w:ascii="Times New Roman" w:hAnsi="Times New Roman" w:eastAsiaTheme="minorHAnsi"/>
          <w:sz w:val="24"/>
          <w:szCs w:val="24"/>
          <w:lang w:eastAsia="en-US"/>
        </w:rPr>
        <w:t xml:space="preserve"> – Administratoriaus Rangovui pateiktas statinio (objekto) techninis darbo projektas arba techninis ir darbo projektai, arba remonto aprašas, kuris pridėtas kaip Sutarties priedas, pagal kurį Rangovas įsipareigoja vykdyti Darbus.</w:t>
      </w:r>
    </w:p>
    <w:p>
      <w:pPr>
        <w:pStyle w:val="ListParagraph"/>
        <w:numPr>
          <w:ilvl w:val="1"/>
          <w:numId w:val="3"/>
        </w:numPr>
        <w:tabs>
          <w:tab w:val="clear" w:pos="720"/>
          <w:tab w:val="left" w:pos="900" w:leader="none"/>
        </w:tabs>
        <w:ind w:left="851" w:hanging="851"/>
        <w:jc w:val="both"/>
        <w:rPr>
          <w:rFonts w:ascii="Times New Roman" w:hAnsi="Times New Roman" w:eastAsia="Calibri" w:eastAsiaTheme="minorHAnsi"/>
          <w:sz w:val="24"/>
          <w:szCs w:val="24"/>
          <w:lang w:eastAsia="en-US"/>
        </w:rPr>
      </w:pPr>
      <w:r>
        <w:rPr>
          <w:rFonts w:eastAsia="Calibri" w:ascii="Times New Roman" w:hAnsi="Times New Roman" w:eastAsiaTheme="minorHAnsi"/>
          <w:b/>
          <w:sz w:val="24"/>
          <w:szCs w:val="24"/>
          <w:lang w:eastAsia="en-US"/>
        </w:rPr>
        <w:t>Projekto klaida</w:t>
      </w:r>
      <w:r>
        <w:rPr>
          <w:rFonts w:eastAsia="Calibri" w:ascii="Times New Roman" w:hAnsi="Times New Roman" w:eastAsiaTheme="minorHAnsi"/>
          <w:sz w:val="24"/>
          <w:szCs w:val="24"/>
          <w:lang w:eastAsia="en-US"/>
        </w:rPr>
        <w:t xml:space="preserve"> – Projekto (visų jo atskirų dalių ir dokumentų) sprendiniai (sprendinių visuma), kurių neįmanoma įgyvendinti arba įgyvendinimas reikštų žalą objektui, nustatytų kokybinių ir kiekybinių parametrų nepasiekimą: (i) atsižvelgiant į normatyvinių statybos techninių dokumentų ir normatyvinių statinio saugos ir paskirties dokumentų nuostatas ir (arba) (ii) nepažeidus kurio nors iš jų, įvertinus statybos techniniame reglamente STR 1.04.04:2017 „Statinio projektavimas, projekto ekspertizė“ nustatytą dokumentų viršenybę dėl Projekto dokumentų neatitikimų ar prieštaravimų, (arba) (iii) nepažeidus kitų Projekto sprendinių. </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 xml:space="preserve">Statinio projekto vykdymo priežiūros vadovas </w:t>
      </w:r>
      <w:r>
        <w:rPr>
          <w:rFonts w:ascii="Times New Roman" w:hAnsi="Times New Roman"/>
          <w:sz w:val="24"/>
          <w:szCs w:val="24"/>
        </w:rPr>
        <w:t>– Užsakovo paskirtas architektas, statybos inžinierius, vadovaujantis Projekto dalių vykdymo priežiūros vadovams ir prižiūrintis Projekto sprendinių įgyvendinimą Darbų vykdymo metu.</w:t>
      </w:r>
    </w:p>
    <w:p>
      <w:pPr>
        <w:pStyle w:val="ListParagraph"/>
        <w:numPr>
          <w:ilvl w:val="1"/>
          <w:numId w:val="3"/>
        </w:numPr>
        <w:ind w:left="810" w:hanging="810"/>
        <w:jc w:val="both"/>
        <w:rPr>
          <w:rFonts w:ascii="Times New Roman" w:hAnsi="Times New Roman" w:eastAsia="Calibri" w:eastAsiaTheme="minorHAnsi"/>
          <w:b/>
          <w:b/>
          <w:sz w:val="24"/>
          <w:szCs w:val="24"/>
          <w:lang w:eastAsia="en-US"/>
        </w:rPr>
      </w:pPr>
      <w:r>
        <w:rPr>
          <w:rFonts w:ascii="Times New Roman" w:hAnsi="Times New Roman"/>
          <w:b/>
          <w:sz w:val="24"/>
          <w:szCs w:val="24"/>
        </w:rPr>
        <w:t xml:space="preserve">Statinio statybos techninis prižiūrėtojas </w:t>
      </w:r>
      <w:r>
        <w:rPr>
          <w:rFonts w:ascii="Times New Roman" w:hAnsi="Times New Roman"/>
          <w:sz w:val="24"/>
          <w:szCs w:val="24"/>
        </w:rPr>
        <w:t>– asmuo, kurį</w:t>
      </w:r>
      <w:r>
        <w:rPr>
          <w:rFonts w:ascii="Times New Roman" w:hAnsi="Times New Roman"/>
          <w:b/>
          <w:sz w:val="24"/>
          <w:szCs w:val="24"/>
        </w:rPr>
        <w:t xml:space="preserve"> </w:t>
      </w:r>
      <w:r>
        <w:rPr>
          <w:rFonts w:ascii="Times New Roman" w:hAnsi="Times New Roman"/>
          <w:sz w:val="24"/>
          <w:szCs w:val="24"/>
        </w:rPr>
        <w:t>Administratorius skiria organizuoti statinio (objekto) statybos techninę priežiūrą, kurio tikslas – kontroliuoti, ar statinys (objektas) statomas pagal Projektą, ar statybos metu laikomasi Sutarties sąlygų, Lietuvos Respublikos teisės aktų, normatyvinių statybos techninių dokumentų, normatyvinių statinio saugos ir paskirties dokumentų reikalavimų.</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b/>
          <w:b/>
          <w:sz w:val="24"/>
          <w:szCs w:val="24"/>
          <w:lang w:eastAsia="en-US"/>
        </w:rPr>
      </w:pPr>
      <w:r>
        <w:rPr>
          <w:rFonts w:ascii="Times New Roman" w:hAnsi="Times New Roman"/>
          <w:b/>
          <w:bCs/>
          <w:color w:val="000000"/>
          <w:sz w:val="24"/>
          <w:szCs w:val="24"/>
        </w:rPr>
        <w:t>Statinio statybos vadovas</w:t>
      </w:r>
      <w:r>
        <w:rPr>
          <w:rFonts w:ascii="Times New Roman" w:hAnsi="Times New Roman"/>
          <w:color w:val="000000"/>
          <w:sz w:val="24"/>
          <w:szCs w:val="24"/>
        </w:rPr>
        <w:t> – statybos inžinierius, kuris, atstovaudamas Rangovui ir įgyvendindamas Projektą nuo Darbų pradžios iki užbaigimo, vadovauja Darbams, kartu gali būti</w:t>
      </w:r>
      <w:r>
        <w:rPr>
          <w:rFonts w:ascii="Times New Roman" w:hAnsi="Times New Roman"/>
          <w:i/>
          <w:iCs/>
          <w:color w:val="000000"/>
          <w:sz w:val="24"/>
          <w:szCs w:val="24"/>
        </w:rPr>
        <w:t> </w:t>
      </w:r>
      <w:r>
        <w:rPr>
          <w:rFonts w:ascii="Times New Roman" w:hAnsi="Times New Roman"/>
          <w:color w:val="000000"/>
          <w:sz w:val="24"/>
          <w:szCs w:val="24"/>
        </w:rPr>
        <w:t>bendrųjų statybos darbų vadovas, koordinuoja statinio statybos specialiųjų darbų vykdymą bei šių darbų vadovų veiklą ir pagal kompetenciją atsako už Darbų atitiktį Projektui ir</w:t>
      </w:r>
      <w:r>
        <w:rPr>
          <w:rFonts w:ascii="Times New Roman" w:hAnsi="Times New Roman"/>
          <w:b/>
          <w:bCs/>
          <w:color w:val="000000"/>
          <w:sz w:val="24"/>
          <w:szCs w:val="24"/>
        </w:rPr>
        <w:t> </w:t>
      </w:r>
      <w:r>
        <w:rPr>
          <w:rFonts w:ascii="Times New Roman" w:hAnsi="Times New Roman"/>
          <w:color w:val="000000"/>
          <w:sz w:val="24"/>
          <w:szCs w:val="24"/>
        </w:rPr>
        <w:t>normatyvinę kokybę.</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bCs/>
          <w:sz w:val="24"/>
          <w:szCs w:val="24"/>
          <w:lang w:eastAsia="en-US"/>
        </w:rPr>
        <w:t xml:space="preserve">Statybos užbaigimo procedūros </w:t>
      </w:r>
      <w:r>
        <w:rPr>
          <w:rFonts w:eastAsia="Calibri" w:ascii="Times New Roman" w:hAnsi="Times New Roman" w:eastAsiaTheme="minorHAnsi"/>
          <w:bCs/>
          <w:sz w:val="24"/>
          <w:szCs w:val="24"/>
          <w:lang w:eastAsia="en-US"/>
        </w:rPr>
        <w:t xml:space="preserve">– </w:t>
      </w:r>
      <w:r>
        <w:rPr>
          <w:rFonts w:eastAsia="Calibri" w:ascii="Times New Roman" w:hAnsi="Times New Roman" w:eastAsiaTheme="minorHAnsi"/>
          <w:sz w:val="24"/>
          <w:szCs w:val="24"/>
          <w:lang w:eastAsia="en-US"/>
        </w:rPr>
        <w:t>vadovaujantis statybos techniniame reglamente STR 1.05.01:2017 „Statybą leidžiantys dokumentai. Statybos užbaigimas. Statybos sustabdymas. Savavališkos statybos padarinių šalinimas. Statybos pagal neteisėtai išduotą statybą leidžiantį dokumentą padarinių šalinimas“ (su vėlesniais pakeitimais ir papildymais, toliau – STR 1.05.01:2017) išdėstytomis nuostatomis vykdomos procedūros.</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Statybvietė</w:t>
      </w:r>
      <w:r>
        <w:rPr>
          <w:rFonts w:eastAsia="Calibri" w:ascii="Times New Roman" w:hAnsi="Times New Roman" w:eastAsiaTheme="minorHAnsi"/>
          <w:sz w:val="24"/>
          <w:szCs w:val="24"/>
          <w:lang w:eastAsia="en-US"/>
        </w:rPr>
        <w:t xml:space="preserve"> – Darbų vykdymo vieta ar vietos, į kurias turi būti pristatoma įranga bei medžiagos, ir kurios ribos apibrėžiamos perduodant Rangovui Statybvietę ir jos valdymo teisę vadovaujantis Sutarties 6.2.3 papunkčiu.</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b/>
          <w:b/>
          <w:sz w:val="24"/>
          <w:szCs w:val="24"/>
          <w:lang w:eastAsia="en-US"/>
        </w:rPr>
      </w:pPr>
      <w:r>
        <w:rPr>
          <w:rFonts w:eastAsia="Calibri" w:ascii="Times New Roman" w:hAnsi="Times New Roman" w:eastAsiaTheme="minorHAnsi"/>
          <w:b/>
          <w:sz w:val="24"/>
          <w:szCs w:val="24"/>
          <w:lang w:eastAsia="en-US"/>
        </w:rPr>
        <w:t>Subrangovas</w:t>
      </w:r>
      <w:r>
        <w:rPr>
          <w:rFonts w:eastAsia="Calibri" w:ascii="Times New Roman" w:hAnsi="Times New Roman" w:eastAsiaTheme="minorHAnsi"/>
          <w:sz w:val="24"/>
          <w:szCs w:val="24"/>
          <w:lang w:eastAsia="en-US"/>
        </w:rPr>
        <w:t xml:space="preserve"> – </w:t>
      </w:r>
      <w:r>
        <w:rPr>
          <w:rFonts w:ascii="Times New Roman" w:hAnsi="Times New Roman"/>
          <w:sz w:val="24"/>
          <w:szCs w:val="24"/>
        </w:rPr>
        <w:t>Rangovo pasitelktas asmuo, kuris savo aktyviais veiksmais prisideda prie Sutarties vykdymo</w:t>
      </w:r>
      <w:r>
        <w:rPr>
          <w:rFonts w:eastAsia="Calibri" w:ascii="Times New Roman" w:hAnsi="Times New Roman" w:eastAsiaTheme="minorHAnsi"/>
          <w:sz w:val="24"/>
          <w:szCs w:val="24"/>
          <w:lang w:eastAsia="en-US"/>
        </w:rPr>
        <w:t>.</w:t>
      </w:r>
    </w:p>
    <w:p>
      <w:pPr>
        <w:pStyle w:val="ListParagraph"/>
        <w:numPr>
          <w:ilvl w:val="1"/>
          <w:numId w:val="3"/>
        </w:numPr>
        <w:ind w:left="810" w:hanging="810"/>
        <w:jc w:val="both"/>
        <w:rPr>
          <w:rFonts w:ascii="Times New Roman" w:hAnsi="Times New Roman" w:eastAsia="Calibri" w:eastAsiaTheme="minorHAnsi"/>
          <w:bCs/>
          <w:sz w:val="24"/>
          <w:szCs w:val="24"/>
          <w:lang w:eastAsia="en-US"/>
        </w:rPr>
      </w:pPr>
      <w:r>
        <w:rPr>
          <w:rFonts w:eastAsia="Calibri" w:ascii="Times New Roman" w:hAnsi="Times New Roman" w:eastAsiaTheme="minorHAnsi"/>
          <w:b/>
          <w:sz w:val="24"/>
          <w:szCs w:val="24"/>
          <w:lang w:eastAsia="en-US"/>
        </w:rPr>
        <w:t xml:space="preserve">Sutarties kaina </w:t>
      </w:r>
      <w:r>
        <w:rPr>
          <w:rFonts w:eastAsia="Calibri" w:ascii="Times New Roman" w:hAnsi="Times New Roman" w:eastAsiaTheme="minorHAnsi"/>
          <w:bCs/>
          <w:sz w:val="24"/>
          <w:szCs w:val="24"/>
          <w:lang w:eastAsia="en-US"/>
        </w:rPr>
        <w:t>– Pradinės Sutarties vertė su PVM arba galutinė Rangovui pagal Sutartį mokėtina suma su PVM.</w:t>
      </w:r>
    </w:p>
    <w:p>
      <w:pPr>
        <w:pStyle w:val="ListParagraph"/>
        <w:numPr>
          <w:ilvl w:val="1"/>
          <w:numId w:val="3"/>
        </w:numPr>
        <w:tabs>
          <w:tab w:val="clear" w:pos="720"/>
          <w:tab w:val="left" w:pos="900" w:leader="none"/>
        </w:tabs>
        <w:spacing w:before="0" w:after="0"/>
        <w:ind w:left="810" w:hanging="810"/>
        <w:contextualSpacing w:val="false"/>
        <w:jc w:val="both"/>
        <w:rPr>
          <w:rFonts w:ascii="Times New Roman" w:hAnsi="Times New Roman" w:eastAsia="Calibri" w:eastAsiaTheme="minorHAnsi"/>
          <w:sz w:val="24"/>
          <w:szCs w:val="24"/>
          <w:lang w:eastAsia="en-US"/>
        </w:rPr>
      </w:pPr>
      <w:r>
        <w:rPr>
          <w:rFonts w:ascii="Times New Roman" w:hAnsi="Times New Roman"/>
          <w:b/>
          <w:sz w:val="24"/>
          <w:szCs w:val="24"/>
        </w:rPr>
        <w:t xml:space="preserve">Techninė specifikacija </w:t>
      </w:r>
      <w:r>
        <w:rPr>
          <w:rFonts w:ascii="Times New Roman" w:hAnsi="Times New Roman"/>
          <w:sz w:val="24"/>
          <w:szCs w:val="24"/>
        </w:rPr>
        <w:t xml:space="preserve">– </w:t>
      </w:r>
      <w:r>
        <w:rPr>
          <w:rFonts w:eastAsia="Calibri" w:ascii="Times New Roman" w:hAnsi="Times New Roman" w:eastAsiaTheme="minorHAnsi"/>
          <w:sz w:val="24"/>
          <w:szCs w:val="24"/>
          <w:lang w:eastAsia="en-US"/>
        </w:rPr>
        <w:t>Administratoriaus Rangovui pateiktas Projektas,</w:t>
      </w:r>
      <w:r>
        <w:rPr>
          <w:rFonts w:ascii="Times New Roman" w:hAnsi="Times New Roman"/>
          <w:i/>
          <w:sz w:val="24"/>
          <w:szCs w:val="24"/>
        </w:rPr>
        <w:t xml:space="preserve"> </w:t>
      </w:r>
      <w:r>
        <w:rPr>
          <w:rFonts w:ascii="Times New Roman" w:hAnsi="Times New Roman"/>
          <w:sz w:val="24"/>
          <w:szCs w:val="24"/>
        </w:rPr>
        <w:t>aiškinamasis raštas ir kiti susiję dokumentai.</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ascii="Times New Roman" w:hAnsi="Times New Roman"/>
          <w:b/>
          <w:bCs/>
          <w:sz w:val="24"/>
          <w:szCs w:val="24"/>
        </w:rPr>
        <w:t>Technologinė pertrauka</w:t>
      </w:r>
      <w:r>
        <w:rPr>
          <w:rFonts w:ascii="Times New Roman" w:hAnsi="Times New Roman"/>
          <w:sz w:val="24"/>
          <w:szCs w:val="24"/>
        </w:rPr>
        <w:t xml:space="preserve"> – laikotarpis nuo einamųjų metų gruodžio 15 d. iki kitų metų kovo 15 d., kai dalis Darbų, atliekamų lauko sąlygomis, yra stabdomi automatiškai ir gali būti atliekami per šį laikotarpį tik esant galimybei tokius Darbus vykdyti ir Užsakovui bei Administratoriui pritarus.</w:t>
      </w:r>
      <w:r>
        <w:rPr>
          <w:rFonts w:eastAsia="Calibri" w:ascii="Times New Roman" w:hAnsi="Times New Roman" w:eastAsiaTheme="minorHAnsi"/>
          <w:sz w:val="24"/>
          <w:szCs w:val="24"/>
          <w:lang w:eastAsia="en-US"/>
        </w:rPr>
        <w:t xml:space="preserve"> </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Kitos vartojamos sąvokos atitinka sąvokas, vartojamas Lietuvos Respublikos civiliniame kodekse, Lietuvos Respublikos statybos įstatyme, Lietuvos Respublikos architektūros įstatyme, Lietuvos Respublikos viešųjų pirkimų įstatyme ir susijusiuose įstatymų įgyvendinamuosiuose teisės aktuose.</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eastAsia="Calibri" w:ascii="Times New Roman" w:hAnsi="Times New Roman" w:eastAsiaTheme="minorHAnsi"/>
          <w:sz w:val="24"/>
          <w:szCs w:val="24"/>
          <w:lang w:eastAsia="en-US"/>
        </w:rPr>
        <w:t>Visos šioje Sutartyje vartojamos sąvokos ir terminai turi bendrinę reikšmę arba artimiausią Sutarties pobūdžiui specialiąją reikšmę, jei Sutartyje nėra nustatyta ir paaiškinta kitokia jų reikšmė.</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ascii="Times New Roman" w:hAnsi="Times New Roman"/>
          <w:sz w:val="24"/>
          <w:szCs w:val="24"/>
        </w:rPr>
        <w:t>Sutartyje, kur reikalauja kontekstas, žodžiai, pateikti vienaskaita, gali turėti ir daugiskaitos prasmę ir atvirkščiai.</w:t>
      </w:r>
    </w:p>
    <w:p>
      <w:pPr>
        <w:pStyle w:val="ListParagraph"/>
        <w:numPr>
          <w:ilvl w:val="1"/>
          <w:numId w:val="3"/>
        </w:numPr>
        <w:tabs>
          <w:tab w:val="clear" w:pos="720"/>
          <w:tab w:val="left" w:pos="851" w:leader="none"/>
        </w:tabs>
        <w:ind w:left="851" w:hanging="851"/>
        <w:jc w:val="both"/>
        <w:rPr>
          <w:rFonts w:ascii="Times New Roman" w:hAnsi="Times New Roman" w:eastAsia="Times New Roman"/>
          <w:sz w:val="24"/>
          <w:szCs w:val="24"/>
        </w:rPr>
      </w:pPr>
      <w:r>
        <w:rPr>
          <w:rFonts w:eastAsia="Times New Roman" w:ascii="Times New Roman" w:hAnsi="Times New Roman"/>
          <w:sz w:val="24"/>
          <w:szCs w:val="24"/>
        </w:rPr>
        <w:t>„</w:t>
      </w:r>
      <w:r>
        <w:rPr>
          <w:rFonts w:eastAsia="Times New Roman" w:ascii="Times New Roman" w:hAnsi="Times New Roman"/>
          <w:sz w:val="24"/>
          <w:szCs w:val="24"/>
        </w:rPr>
        <w:t>Raštu“ reiškia visas šios Sutarties dokumentuose nustatytas taisykles, taip pat bet kurios Šalies sudarytus popierinius ir (arba) elektroninius dokumentus, bei bet kokius Sutartyje nurodytomis komunikacijos priemonėmis kitai Šaliai pateiktus pranešimus.</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ascii="Times New Roman" w:hAnsi="Times New Roman"/>
          <w:sz w:val="24"/>
          <w:szCs w:val="24"/>
        </w:rPr>
        <w:t>Kai tam tikra skaičiaus reikšmė skiriasi nuo nurodyto skaičiaus žodinės reikšmės, vadovaujamasi žodine skaičiaus reikšme. Jei mokėjimo valiutos pavadinimo trumpinys neatitinka mokėjimo valiutos pilno pavadinimo žodžiais, teisingu laikomas valiutos pilnas pavadinimas žodžiais.</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ascii="Times New Roman" w:hAnsi="Times New Roman"/>
          <w:sz w:val="24"/>
          <w:szCs w:val="24"/>
        </w:rPr>
        <w:t>Jeigu Sutartyje nenustatyta kitaip, Sutarties trukmė ir kiti terminai yra skaičiuojami kalendorinėmis dienomis.</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Style w:val="Normaltextrun"/>
          <w:rFonts w:ascii="Times New Roman" w:hAnsi="Times New Roman"/>
          <w:color w:val="000000"/>
          <w:sz w:val="24"/>
          <w:szCs w:val="24"/>
          <w:shd w:fill="FFFFFF" w:val="clear"/>
        </w:rPr>
        <w:t>Pirkimo dokumentai, Rangovo pasiūlymas Pirkimui bei Sutarties priedai yra neatskiriamos šios Sutarties dalys. Jų reikalavimai yra privalomi Sutarties šalims.</w:t>
      </w:r>
      <w:r>
        <w:rPr>
          <w:rStyle w:val="Eop"/>
          <w:rFonts w:ascii="Times New Roman" w:hAnsi="Times New Roman"/>
          <w:color w:val="000000"/>
          <w:sz w:val="24"/>
          <w:szCs w:val="24"/>
          <w:shd w:fill="FFFFFF" w:val="clear"/>
        </w:rPr>
        <w:t> </w:t>
      </w:r>
    </w:p>
    <w:p>
      <w:pPr>
        <w:pStyle w:val="ListParagraph"/>
        <w:numPr>
          <w:ilvl w:val="1"/>
          <w:numId w:val="3"/>
        </w:numPr>
        <w:tabs>
          <w:tab w:val="clear" w:pos="720"/>
          <w:tab w:val="left" w:pos="900" w:leader="none"/>
        </w:tabs>
        <w:ind w:left="810" w:hanging="810"/>
        <w:jc w:val="both"/>
        <w:rPr>
          <w:rFonts w:ascii="Times New Roman" w:hAnsi="Times New Roman" w:eastAsia="Calibri" w:eastAsiaTheme="minorHAnsi"/>
          <w:sz w:val="24"/>
          <w:szCs w:val="24"/>
          <w:lang w:eastAsia="en-US"/>
        </w:rPr>
      </w:pPr>
      <w:r>
        <w:rPr>
          <w:rFonts w:ascii="Times New Roman" w:hAnsi="Times New Roman"/>
          <w:bCs/>
          <w:spacing w:val="-2"/>
          <w:sz w:val="24"/>
          <w:szCs w:val="24"/>
        </w:rPr>
        <w:t xml:space="preserve">Sutartį sudarantys dokumentai vienas kitą paaiškina. Esant tarpusavio neatitikimams tarp Sutarties ir jos priedų, prioritetas teikiamas Techninei specifikacijai, po to – Šalių pasirašytam Sutarties sąlygų tekstui, po to – Sutarties priedams (išskyrus Techninę specifikaciją), po to </w:t>
      </w:r>
      <w:r>
        <w:rPr>
          <w:rFonts w:ascii="Times New Roman" w:hAnsi="Times New Roman"/>
          <w:sz w:val="24"/>
          <w:szCs w:val="24"/>
        </w:rPr>
        <w:t>–</w:t>
      </w:r>
      <w:r>
        <w:rPr>
          <w:rFonts w:ascii="Times New Roman" w:hAnsi="Times New Roman"/>
          <w:bCs/>
          <w:spacing w:val="-2"/>
          <w:sz w:val="24"/>
          <w:szCs w:val="24"/>
        </w:rPr>
        <w:t xml:space="preserve"> Rangovo pasiūlymui, po to – Pirkimo, kurio pagrindu sudaryta Sutartis, kitiems dokumentams.</w:t>
      </w:r>
    </w:p>
    <w:p>
      <w:pPr>
        <w:pStyle w:val="ListParagraph"/>
        <w:numPr>
          <w:ilvl w:val="1"/>
          <w:numId w:val="3"/>
        </w:numPr>
        <w:tabs>
          <w:tab w:val="clear" w:pos="720"/>
          <w:tab w:val="left" w:pos="851" w:leader="none"/>
        </w:tabs>
        <w:ind w:left="851" w:hanging="851"/>
        <w:jc w:val="both"/>
        <w:rPr>
          <w:rFonts w:ascii="Times New Roman" w:hAnsi="Times New Roman" w:eastAsia="Times New Roman"/>
          <w:sz w:val="24"/>
          <w:szCs w:val="24"/>
        </w:rPr>
      </w:pPr>
      <w:r>
        <w:rPr>
          <w:rFonts w:eastAsia="Times New Roman" w:ascii="Times New Roman" w:hAnsi="Times New Roman"/>
          <w:sz w:val="24"/>
          <w:szCs w:val="24"/>
        </w:rPr>
        <w:t>Jei Sutarties dokumentuose yra neaiškumų, neatitikimų ar prieštaravimų, taisyklės, nustatytos aukštesnės galios Sutarties dokumente, visuomet yra laikomos pakeičiančiomis žemesnės galios Sutarties dokumente nustatytas analogiškas taisykles nuo Sutarties įsigaliojimo dienos.</w:t>
      </w:r>
    </w:p>
    <w:p>
      <w:pPr>
        <w:pStyle w:val="Normal"/>
        <w:jc w:val="both"/>
        <w:rPr>
          <w:rFonts w:ascii="Times New Roman" w:hAnsi="Times New Roman"/>
          <w:b/>
          <w:b/>
          <w:bCs/>
          <w:sz w:val="24"/>
          <w:szCs w:val="24"/>
        </w:rPr>
      </w:pPr>
      <w:r>
        <w:rPr>
          <w:rFonts w:ascii="Times New Roman" w:hAnsi="Times New Roman"/>
          <w:b/>
          <w:bCs/>
          <w:sz w:val="24"/>
          <w:szCs w:val="24"/>
        </w:rPr>
      </w:r>
    </w:p>
    <w:p>
      <w:pPr>
        <w:pStyle w:val="ListParagraph"/>
        <w:numPr>
          <w:ilvl w:val="0"/>
          <w:numId w:val="3"/>
        </w:numPr>
        <w:ind w:left="810" w:hanging="810"/>
        <w:rPr>
          <w:rFonts w:ascii="Times New Roman" w:hAnsi="Times New Roman"/>
          <w:b/>
          <w:b/>
          <w:sz w:val="24"/>
          <w:szCs w:val="24"/>
        </w:rPr>
      </w:pPr>
      <w:r>
        <w:rPr>
          <w:rFonts w:ascii="Times New Roman" w:hAnsi="Times New Roman"/>
          <w:b/>
          <w:sz w:val="24"/>
          <w:szCs w:val="24"/>
        </w:rPr>
        <w:t xml:space="preserve">SUTARTIES OBJEKTAS </w:t>
      </w:r>
    </w:p>
    <w:p>
      <w:pPr>
        <w:pStyle w:val="ListParagraph"/>
        <w:numPr>
          <w:ilvl w:val="1"/>
          <w:numId w:val="3"/>
        </w:numPr>
        <w:ind w:left="810" w:hanging="810"/>
        <w:jc w:val="both"/>
        <w:rPr>
          <w:rFonts w:ascii="Times New Roman" w:hAnsi="Times New Roman"/>
          <w:sz w:val="24"/>
          <w:szCs w:val="24"/>
        </w:rPr>
      </w:pPr>
      <w:r>
        <w:rPr>
          <w:rFonts w:ascii="Times New Roman" w:hAnsi="Times New Roman"/>
          <w:sz w:val="24"/>
          <w:szCs w:val="24"/>
        </w:rPr>
        <w:t>Šia Sutartimi Rangovas įsipareigoja per Sutartyje nustatytą Darbų atlikimo terminą ir Sutartyje nustatytomis sąlygomis atlikti ir perduoti Užsakovui bei Administratoriui šiuos Darbus:</w:t>
      </w:r>
      <w:r>
        <w:rPr>
          <w:rFonts w:ascii="Times New Roman" w:hAnsi="Times New Roman"/>
          <w:i/>
          <w:color w:val="FF0000"/>
          <w:sz w:val="24"/>
          <w:szCs w:val="24"/>
        </w:rPr>
        <w:t xml:space="preserve"> </w:t>
      </w:r>
      <w:r>
        <w:rPr>
          <w:rFonts w:ascii="Times New Roman" w:hAnsi="Times New Roman"/>
          <w:sz w:val="24"/>
          <w:szCs w:val="24"/>
        </w:rPr>
        <w:t xml:space="preserve">Kaimynijos teritorijos, adresu </w:t>
      </w:r>
      <w:r>
        <w:rPr>
          <w:rFonts w:ascii="Times New Roman" w:hAnsi="Times New Roman"/>
          <w:sz w:val="24"/>
          <w:szCs w:val="24"/>
        </w:rPr>
        <w:t>x</w:t>
      </w:r>
      <w:r>
        <w:rPr>
          <w:rFonts w:ascii="Times New Roman" w:hAnsi="Times New Roman"/>
          <w:sz w:val="24"/>
          <w:szCs w:val="24"/>
        </w:rPr>
        <w:t>, Vilniuje, atnaujinimo darbus.</w:t>
      </w:r>
    </w:p>
    <w:p>
      <w:pPr>
        <w:pStyle w:val="ListParagraph"/>
        <w:numPr>
          <w:ilvl w:val="1"/>
          <w:numId w:val="3"/>
        </w:numPr>
        <w:ind w:left="810" w:hanging="810"/>
        <w:jc w:val="both"/>
        <w:rPr>
          <w:rFonts w:ascii="Times New Roman" w:hAnsi="Times New Roman"/>
          <w:sz w:val="24"/>
          <w:szCs w:val="24"/>
        </w:rPr>
      </w:pPr>
      <w:r>
        <w:rPr>
          <w:rFonts w:ascii="Times New Roman" w:hAnsi="Times New Roman"/>
          <w:sz w:val="24"/>
          <w:szCs w:val="24"/>
        </w:rPr>
        <w:t>Darbai atliekami pagal Techninę specifikaciją.</w:t>
      </w:r>
    </w:p>
    <w:p>
      <w:pPr>
        <w:pStyle w:val="ListParagraph"/>
        <w:numPr>
          <w:ilvl w:val="1"/>
          <w:numId w:val="3"/>
        </w:numPr>
        <w:tabs>
          <w:tab w:val="clear" w:pos="720"/>
          <w:tab w:val="left" w:pos="851"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Jei Šalys tiesiogiai nesusitarė kitaip, Darbams priskiriami ir tie darbai, paslaugos bei veiksmai, kurie nors tiesiogiai ir nenumatyti Sutarties dokumentuose, bet yra būtini vykdant Sutartį, bei Rangovas galėjo ir turėjo juos numatyti ir įvertinti sudarydamas Sutartį bei privalo juos suteikti ir (ar) atlikti.</w:t>
      </w:r>
    </w:p>
    <w:p>
      <w:pPr>
        <w:pStyle w:val="Normal"/>
        <w:numPr>
          <w:ilvl w:val="1"/>
          <w:numId w:val="3"/>
        </w:numPr>
        <w:ind w:left="810" w:hanging="810"/>
        <w:jc w:val="both"/>
        <w:rPr>
          <w:rFonts w:ascii="Times New Roman" w:hAnsi="Times New Roman"/>
          <w:sz w:val="24"/>
          <w:szCs w:val="24"/>
        </w:rPr>
      </w:pPr>
      <w:r>
        <w:rPr>
          <w:rFonts w:eastAsia="Times New Roman" w:ascii="Times New Roman" w:hAnsi="Times New Roman"/>
          <w:sz w:val="24"/>
          <w:szCs w:val="24"/>
        </w:rPr>
        <w:t xml:space="preserve">Darbai pagal šią Sutartį apima leidimų ir licencijų, reikalingų Sutarties tinkamam vykdymui, gavimą, reikalingos vykdymo dokumentacijos, įskaitant geodezines kontrolines nuotraukas, įforminimą ir jos perdavimą Užsakovui ir, jeigu reikalingi, </w:t>
      </w:r>
      <w:r>
        <w:rPr>
          <w:rFonts w:ascii="Times New Roman" w:hAnsi="Times New Roman"/>
          <w:sz w:val="24"/>
          <w:szCs w:val="24"/>
        </w:rPr>
        <w:t>žymėjimo ir matavimo darbai (paslaugos).</w:t>
      </w:r>
    </w:p>
    <w:p>
      <w:pPr>
        <w:pStyle w:val="Normal"/>
        <w:numPr>
          <w:ilvl w:val="1"/>
          <w:numId w:val="3"/>
        </w:numPr>
        <w:ind w:left="851" w:hanging="851"/>
        <w:jc w:val="both"/>
        <w:rPr>
          <w:rFonts w:ascii="Times New Roman" w:hAnsi="Times New Roman"/>
          <w:sz w:val="24"/>
          <w:szCs w:val="24"/>
        </w:rPr>
      </w:pPr>
      <w:r>
        <w:rPr>
          <w:rFonts w:ascii="Times New Roman" w:hAnsi="Times New Roman"/>
          <w:sz w:val="24"/>
          <w:szCs w:val="24"/>
        </w:rPr>
        <w:t xml:space="preserve">Atlikus Darbus, Rangovas </w:t>
      </w:r>
      <w:r>
        <w:rPr>
          <w:rFonts w:eastAsia="Arial" w:ascii="Times New Roman" w:hAnsi="Times New Roman"/>
          <w:sz w:val="24"/>
          <w:szCs w:val="24"/>
        </w:rPr>
        <w:t xml:space="preserve">Užsakovo pavedimu </w:t>
      </w:r>
      <w:r>
        <w:rPr>
          <w:rFonts w:ascii="Times New Roman" w:hAnsi="Times New Roman"/>
          <w:sz w:val="24"/>
          <w:szCs w:val="24"/>
        </w:rPr>
        <w:t>įsipareigoja</w:t>
      </w:r>
      <w:r>
        <w:rPr>
          <w:rFonts w:eastAsia="Arial" w:ascii="Times New Roman" w:hAnsi="Times New Roman"/>
          <w:sz w:val="24"/>
          <w:szCs w:val="24"/>
        </w:rPr>
        <w:t xml:space="preserve"> vykdyti Statybos užbaigimo procedūras, Užsakovo vardu teikti prašymus ir dokumentus (LR IS „Infostatyba“, kt.), gauti pažymas, gauti statybos užbaigimą patvirtinantį dokumentą (statybos užbaigimo aktą (kai jis privalomas) arba</w:t>
      </w:r>
      <w:r>
        <w:rPr>
          <w:color w:val="000000"/>
        </w:rPr>
        <w:t xml:space="preserve"> </w:t>
      </w:r>
      <w:r>
        <w:rPr>
          <w:rFonts w:ascii="Times New Roman" w:hAnsi="Times New Roman"/>
          <w:color w:val="000000"/>
          <w:sz w:val="24"/>
          <w:szCs w:val="24"/>
        </w:rPr>
        <w:t>aplinkos ministro nustatyta tvarka surašytą deklaraciją apie statybos užbaigimą (kai ji privaloma))</w:t>
      </w:r>
      <w:r>
        <w:rPr>
          <w:rFonts w:eastAsia="Arial" w:ascii="Times New Roman" w:hAnsi="Times New Roman"/>
          <w:sz w:val="24"/>
          <w:szCs w:val="24"/>
        </w:rPr>
        <w:t xml:space="preserve"> ir apmokėti visas su Statybos užbaigimu susijusias išlaidas.</w:t>
      </w:r>
    </w:p>
    <w:p>
      <w:pPr>
        <w:pStyle w:val="Normal"/>
        <w:tabs>
          <w:tab w:val="left" w:pos="720" w:leader="none"/>
        </w:tabs>
        <w:ind w:left="720" w:hanging="0"/>
        <w:jc w:val="both"/>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20"/>
          <w:tab w:val="left" w:pos="900" w:leader="none"/>
        </w:tabs>
        <w:ind w:left="810" w:hanging="810"/>
        <w:jc w:val="both"/>
        <w:rPr>
          <w:rFonts w:ascii="Times New Roman" w:hAnsi="Times New Roman" w:eastAsia="Times New Roman"/>
          <w:b/>
          <w:b/>
          <w:sz w:val="24"/>
          <w:szCs w:val="24"/>
        </w:rPr>
      </w:pPr>
      <w:r>
        <w:rPr>
          <w:rFonts w:eastAsia="Times New Roman" w:ascii="Times New Roman" w:hAnsi="Times New Roman"/>
          <w:b/>
          <w:sz w:val="24"/>
          <w:szCs w:val="24"/>
        </w:rPr>
        <w:t>ŠALIŲ PAREIŠKIMAI</w:t>
      </w:r>
    </w:p>
    <w:p>
      <w:pPr>
        <w:pStyle w:val="TextBody"/>
        <w:numPr>
          <w:ilvl w:val="1"/>
          <w:numId w:val="3"/>
        </w:numPr>
        <w:tabs>
          <w:tab w:val="clear" w:pos="720"/>
          <w:tab w:val="left" w:pos="-3971" w:leader="none"/>
        </w:tabs>
        <w:suppressAutoHyphens w:val="true"/>
        <w:ind w:left="810" w:hanging="810"/>
        <w:textAlignment w:val="baseline"/>
        <w:rPr>
          <w:rFonts w:ascii="Times New Roman" w:hAnsi="Times New Roman" w:cs="Times New Roman"/>
        </w:rPr>
      </w:pPr>
      <w:r>
        <w:rPr>
          <w:rFonts w:cs="Times New Roman" w:ascii="Times New Roman" w:hAnsi="Times New Roman"/>
          <w:spacing w:val="-4"/>
        </w:rPr>
        <w:t>Šalys pareiškia ir garantuoja, kad:</w:t>
      </w:r>
      <w:r>
        <w:rPr>
          <w:rFonts w:cs="Times New Roman" w:ascii="Times New Roman" w:hAnsi="Times New Roman"/>
        </w:rPr>
        <w:t xml:space="preserve"> </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spacing w:val="-1"/>
        </w:rPr>
        <w:t xml:space="preserve">Sutartį sudarė turėdamos tikslą realizuoti jos nuostatas bei galėdamos realiai įvykdyti Sutartyje </w:t>
      </w:r>
      <w:r>
        <w:rPr>
          <w:rFonts w:cs="Times New Roman" w:ascii="Times New Roman" w:hAnsi="Times New Roman"/>
          <w:spacing w:val="-6"/>
        </w:rPr>
        <w:t>nurodytus įsipareigojimus</w:t>
      </w:r>
      <w:r>
        <w:rPr>
          <w:rFonts w:cs="Times New Roman" w:ascii="Times New Roman" w:hAnsi="Times New Roman"/>
        </w:rPr>
        <w:t xml:space="preserve"> nurodyta Darbų apimtimi ir terminais</w:t>
      </w:r>
      <w:r>
        <w:rPr>
          <w:rFonts w:cs="Times New Roman" w:ascii="Times New Roman" w:hAnsi="Times New Roman"/>
          <w:spacing w:val="-6"/>
        </w:rPr>
        <w:t>;</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yra tinkamai įsteigtos ir teisėtai veikia pagal buveinės valstybės teisės aktų reikalavimus;</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atliko visus teisinius veiksmus, būtinus, kad Sutartis būtų tinkamai sudaryta ir galiotų;</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nei šios Sutarties sudarymas, nei Užsakovo, nei Administratoriaus ar Rangovo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 xml:space="preserve">jos yra mokios, jų veikla nėra apribota, joms neiškelta arba nėra numatoma iškelti bylos dėl </w:t>
      </w:r>
      <w:r>
        <w:rPr>
          <w:rFonts w:cs="Times New Roman" w:ascii="Times New Roman" w:hAnsi="Times New Roman"/>
          <w:spacing w:val="-6"/>
        </w:rPr>
        <w:t>restruktūrizavimo ar likvidavimo, jos nėra sustabdę ar apriboję savo veiklos, joms nėra iškeltos bankroto bylos;</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Sutarties įsigaliojimo dieną Šalims šios Sutarties sąlygos yra aiškios ir vykdytinos;</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rPr>
        <w:t>šioje Sutartyje bei jos prieduose nurodytas Darbų atlikimo terminas yra priimtinas visoms Šalims, jis yra nustatytas kiekvienai Šaliai įvertinus visas jai svarbias aplinkybes bei rizikas.</w:t>
      </w:r>
    </w:p>
    <w:p>
      <w:pPr>
        <w:pStyle w:val="ListParagraph"/>
        <w:numPr>
          <w:ilvl w:val="1"/>
          <w:numId w:val="3"/>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Rangovas pareiškia ir garantuoja, kad:</w:t>
      </w:r>
    </w:p>
    <w:p>
      <w:pPr>
        <w:pStyle w:val="Normal"/>
        <w:numPr>
          <w:ilvl w:val="2"/>
          <w:numId w:val="3"/>
        </w:numPr>
        <w:suppressAutoHyphens w:val="true"/>
        <w:ind w:left="810" w:hanging="810"/>
        <w:jc w:val="both"/>
        <w:textAlignment w:val="baseline"/>
        <w:rPr>
          <w:rFonts w:ascii="Times New Roman" w:hAnsi="Times New Roman"/>
          <w:sz w:val="24"/>
          <w:szCs w:val="24"/>
        </w:rPr>
      </w:pPr>
      <w:r>
        <w:rPr>
          <w:rFonts w:ascii="Times New Roman" w:hAnsi="Times New Roman"/>
          <w:spacing w:val="3"/>
          <w:sz w:val="24"/>
          <w:szCs w:val="24"/>
        </w:rPr>
        <w:t>iki Sutarties pasirašymo susipažino su visa informacija, susijusia su Darbais (</w:t>
      </w:r>
      <w:r>
        <w:rPr>
          <w:rFonts w:ascii="Times New Roman" w:hAnsi="Times New Roman"/>
          <w:sz w:val="24"/>
          <w:szCs w:val="24"/>
        </w:rPr>
        <w:t>Sutarties objektu, aplinkybėmis ir sąlygomis, kurioms esant bus atliekami Darbai, su Technine specifikacija</w:t>
      </w:r>
      <w:r>
        <w:rPr>
          <w:rFonts w:ascii="Times New Roman" w:hAnsi="Times New Roman"/>
          <w:spacing w:val="3"/>
          <w:sz w:val="24"/>
          <w:szCs w:val="24"/>
        </w:rPr>
        <w:t>)</w:t>
      </w:r>
      <w:r>
        <w:rPr>
          <w:rFonts w:ascii="Times New Roman" w:hAnsi="Times New Roman"/>
          <w:spacing w:val="-4"/>
          <w:sz w:val="24"/>
          <w:szCs w:val="24"/>
        </w:rPr>
        <w:t xml:space="preserve">, reikalinga Sutarties pagrindu prisiimamiems įsipareigojimams įvykdyti bei Darbams </w:t>
      </w:r>
      <w:r>
        <w:rPr>
          <w:rFonts w:ascii="Times New Roman" w:hAnsi="Times New Roman"/>
          <w:spacing w:val="-1"/>
          <w:sz w:val="24"/>
          <w:szCs w:val="24"/>
        </w:rPr>
        <w:t xml:space="preserve">atlikti, ir ši dokumentacija bei joje pateikta informacija yra visiškai pakankama tam, kad Rangovas galėtų </w:t>
      </w:r>
      <w:r>
        <w:rPr>
          <w:rFonts w:ascii="Times New Roman" w:hAnsi="Times New Roman"/>
          <w:spacing w:val="-5"/>
          <w:sz w:val="24"/>
          <w:szCs w:val="24"/>
        </w:rPr>
        <w:t xml:space="preserve">užtikrinti tinkamą ir visišką visų Sutartimi prisiimamų įsipareigojimų vykdymą ir jų kokybę bei Rangovas </w:t>
      </w:r>
      <w:r>
        <w:rPr>
          <w:rFonts w:ascii="Times New Roman" w:hAnsi="Times New Roman"/>
          <w:sz w:val="24"/>
          <w:szCs w:val="24"/>
        </w:rPr>
        <w:t>neturi jokių pretenzijų ir (ar) pastabų dėl galimybės atlikti Darbus Sutartyje ir jos dokumentuose nustatyta tvarka ir sąlygomis</w:t>
      </w:r>
      <w:r>
        <w:rPr>
          <w:rFonts w:ascii="Times New Roman" w:hAnsi="Times New Roman"/>
          <w:spacing w:val="-6"/>
          <w:sz w:val="24"/>
          <w:szCs w:val="24"/>
        </w:rPr>
        <w:t xml:space="preserve">; </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 xml:space="preserve">jis pats </w:t>
      </w:r>
      <w:r>
        <w:rPr>
          <w:rFonts w:eastAsia="MS Mincho" w:ascii="Times New Roman" w:hAnsi="Times New Roman"/>
          <w:sz w:val="24"/>
          <w:szCs w:val="24"/>
        </w:rPr>
        <w:t xml:space="preserve">(jo darbuotojai) bei pasitelkiami </w:t>
      </w:r>
      <w:r>
        <w:rPr>
          <w:rFonts w:ascii="Times New Roman" w:hAnsi="Times New Roman"/>
          <w:sz w:val="24"/>
          <w:szCs w:val="24"/>
        </w:rPr>
        <w:t xml:space="preserve">Subrangovai </w:t>
      </w:r>
      <w:r>
        <w:rPr>
          <w:rFonts w:eastAsia="MS Mincho" w:ascii="Times New Roman" w:hAnsi="Times New Roman"/>
          <w:sz w:val="24"/>
          <w:szCs w:val="24"/>
        </w:rPr>
        <w:t xml:space="preserve">(jei tokie pasitelkiami) </w:t>
      </w:r>
      <w:r>
        <w:rPr>
          <w:rFonts w:ascii="Times New Roman" w:hAnsi="Times New Roman"/>
          <w:sz w:val="24"/>
          <w:szCs w:val="24"/>
        </w:rPr>
        <w:t>turi visas licencijas, žinias, patirtį ir kvalifikaciją, reikalingus šiai Sutarčiai įvykdyti;</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jis yra nuosekliai ir išsamiai įvertinęs Sutarties objektu esančius Darbus, finansavimo sąlygas, statybos medžiagų, įrengimų bei darbo jėgos vertes bei rinkos kainas, galimus jų svyravimus ne tik Sutarties sudarymo momentu, bet ir Sutarties vykdymo laikotarpiu;</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spacing w:val="-1"/>
        </w:rPr>
        <w:t xml:space="preserve">jis turi visas technines, intelektualines, fizines bei bet kokias kitas galimybes ir savybes, </w:t>
      </w:r>
      <w:r>
        <w:rPr>
          <w:rFonts w:cs="Times New Roman" w:ascii="Times New Roman" w:hAnsi="Times New Roman"/>
          <w:spacing w:val="2"/>
        </w:rPr>
        <w:t xml:space="preserve">reikalingas ir leidžiančias jam deramai vykdyti Sutarties sąlygas bei užtikrinti aukščiausią </w:t>
      </w:r>
      <w:r>
        <w:rPr>
          <w:rFonts w:cs="Times New Roman" w:ascii="Times New Roman" w:hAnsi="Times New Roman"/>
          <w:spacing w:val="-5"/>
        </w:rPr>
        <w:t>atliekamų Darbų kokybę;</w:t>
      </w:r>
    </w:p>
    <w:p>
      <w:pPr>
        <w:pStyle w:val="TextBody"/>
        <w:numPr>
          <w:ilvl w:val="2"/>
          <w:numId w:val="3"/>
        </w:numPr>
        <w:suppressAutoHyphens w:val="true"/>
        <w:ind w:left="810" w:hanging="810"/>
        <w:textAlignment w:val="baseline"/>
        <w:rPr>
          <w:rFonts w:ascii="Times New Roman" w:hAnsi="Times New Roman" w:cs="Times New Roman"/>
        </w:rPr>
      </w:pPr>
      <w:r>
        <w:rPr>
          <w:rFonts w:cs="Times New Roman" w:ascii="Times New Roman" w:hAnsi="Times New Roman"/>
          <w:spacing w:val="-5"/>
        </w:rPr>
        <w:t>jis neturi jokių įsiskolinimų ar įsipareigojimų jokiems tretiesiems asmenims, kurie kliudytų tinkamai vykdyti šia Sutartimi prisiimtus įsipareigojimus, ir įsipareigoja neprisiimti tokių įsipareigojimų visu šios Sutarties galiojimo laikotarpiu;</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 xml:space="preserve">atlikus Darbus, įrengus sistemas (mazgus, modulius ar pan.), numatytus pagal šią Sutartį, visos įrengtos sistemos (mazgai, moduliai ar pan.) tinkamai, nepertraukiamai ir kokybiškai funkcionuos, jas bus galima tinkamai naudoti pagal tikslinę jų paskirtį. Jeigu įrengtos sistemos (mazgai, moduliai ar pan.) nefunkcionuos, funkcionuos netinkamai, jų nebus galima tinkamai naudoti pagal paskirtį, Rangovas savo rizika ir lėšomis atliks visus būtinus darbus bei nupirks reikiamas medžiagas ar įrengimus, kad aukščiau nurodytos sistemos (mazgai, moduliai ar pan.) funkcionuotų nepriekaištingai ir nereikalaus iš Užsakovo padidinti Pradinės Sutarties </w:t>
      </w:r>
      <w:r>
        <w:rPr>
          <w:rFonts w:ascii="Times New Roman" w:hAnsi="Times New Roman"/>
          <w:color w:val="000000" w:themeColor="text1"/>
          <w:sz w:val="24"/>
          <w:szCs w:val="24"/>
        </w:rPr>
        <w:t>vertės;</w:t>
      </w:r>
    </w:p>
    <w:p>
      <w:pPr>
        <w:pStyle w:val="TextBody"/>
        <w:numPr>
          <w:ilvl w:val="2"/>
          <w:numId w:val="3"/>
        </w:numPr>
        <w:tabs>
          <w:tab w:val="clear" w:pos="720"/>
          <w:tab w:val="left" w:pos="810" w:leader="none"/>
        </w:tabs>
        <w:suppressAutoHyphens w:val="true"/>
        <w:ind w:left="810" w:hanging="810"/>
        <w:textAlignment w:val="baseline"/>
        <w:rPr>
          <w:rFonts w:ascii="Times New Roman" w:hAnsi="Times New Roman" w:cs="Times New Roman"/>
        </w:rPr>
      </w:pPr>
      <w:r>
        <w:rPr>
          <w:rFonts w:cs="Times New Roman" w:ascii="Times New Roman" w:hAnsi="Times New Roman"/>
        </w:rPr>
        <w:t xml:space="preserve">Darbus atliks griežtai laikantis reikalavimų, įtvirtintų Lietuvos Respublikos civiliniame kodekse, Lietuvos Respublikos statybos įstatyme, statybos techniniuose reglamentuose (STR) bei kituose Lietuvos Respublikos teritorijoje galiojančiuose teisės aktuose, o atlikti Darbai (įskaitant visas panaudotas medžiagas, įrengimus, priemones) visiškai atitiks galiojančių teisės aktų, normatyvinių statybos techninių dokumentų, statinio saugos ir paskirties dokumentų, Sutarties, jos priedų, kitų Sutartyje nurodytų dokumentų bei Darbų dokumentų reikalavimus. Tais atvejais, kai Pirkimo dokumentuose nenurodyta, Darbų minimaliu kokybės reikalavimų lygiu Rangovas įsipareigoja laikyti </w:t>
      </w:r>
      <w:hyperlink r:id="rId5">
        <w:r>
          <w:rPr>
            <w:rStyle w:val="InternetLink"/>
            <w:rFonts w:eastAsia="SimSun" w:cs="Times New Roman" w:ascii="Times New Roman" w:hAnsi="Times New Roman"/>
          </w:rPr>
          <w:t>www.statybostaisykles.lt</w:t>
        </w:r>
      </w:hyperlink>
      <w:r>
        <w:rPr>
          <w:rFonts w:cs="Times New Roman" w:ascii="Times New Roman" w:hAnsi="Times New Roman"/>
        </w:rPr>
        <w:t xml:space="preserve"> tinklapyje „Statybos taisyklės“ aprašytus reikalavimus. </w:t>
      </w:r>
    </w:p>
    <w:p>
      <w:pPr>
        <w:pStyle w:val="Normal"/>
        <w:numPr>
          <w:ilvl w:val="1"/>
          <w:numId w:val="3"/>
        </w:numPr>
        <w:tabs>
          <w:tab w:val="clear" w:pos="720"/>
          <w:tab w:val="left" w:pos="810" w:leader="none"/>
        </w:tabs>
        <w:ind w:left="810" w:hanging="810"/>
        <w:jc w:val="both"/>
        <w:rPr>
          <w:rFonts w:ascii="Times New Roman" w:hAnsi="Times New Roman"/>
          <w:sz w:val="24"/>
          <w:szCs w:val="24"/>
        </w:rPr>
      </w:pPr>
      <w:r>
        <w:rPr>
          <w:rFonts w:ascii="Times New Roman" w:hAnsi="Times New Roman"/>
          <w:sz w:val="24"/>
          <w:szCs w:val="24"/>
        </w:rPr>
        <w:t>Užsakovas ir Administratorius pareiškia ir garantuoja, kad siekiant užtikrinti Sutarties įgyvendinimą ir atliekant Darbus, Rangovui teiks visą reikalingą informaciją Darbų įgyvendinimui.</w:t>
      </w:r>
    </w:p>
    <w:p>
      <w:pPr>
        <w:pStyle w:val="TextBody"/>
        <w:numPr>
          <w:ilvl w:val="1"/>
          <w:numId w:val="3"/>
        </w:numPr>
        <w:tabs>
          <w:tab w:val="clear" w:pos="720"/>
          <w:tab w:val="left" w:pos="810" w:leader="none"/>
        </w:tabs>
        <w:suppressAutoHyphens w:val="true"/>
        <w:ind w:left="810" w:hanging="810"/>
        <w:textAlignment w:val="baseline"/>
        <w:rPr>
          <w:rFonts w:ascii="Times New Roman" w:hAnsi="Times New Roman" w:cs="Times New Roman"/>
        </w:rPr>
      </w:pPr>
      <w:r>
        <w:rPr>
          <w:rFonts w:cs="Times New Roman" w:ascii="Times New Roman" w:hAnsi="Times New Roman"/>
          <w:spacing w:val="-5"/>
        </w:rPr>
        <w:t>Pasikeitus aplinkybėms, nurodytoms Sutarties 3.1.5, 3.2.2, 3.2.5 punktuose, Šalis įsipareigoja apie tai raštu informuoti kitą Šalį ne vėliau kaip per 3 (tris) darbo dienas. Nepateikus visos finansinės ir mokestinės informacijos dėl Šalies įsiskolinimo, nemokumo ir kt. per nustatytą terminą, neigiamos pasekmės atitenka Šaliai, neįvykdžiusiai šių įsipareigojimų.</w:t>
      </w:r>
    </w:p>
    <w:p>
      <w:pPr>
        <w:pStyle w:val="TextBody"/>
        <w:numPr>
          <w:ilvl w:val="1"/>
          <w:numId w:val="3"/>
        </w:numPr>
        <w:tabs>
          <w:tab w:val="clear" w:pos="720"/>
          <w:tab w:val="left" w:pos="810" w:leader="none"/>
        </w:tabs>
        <w:suppressAutoHyphens w:val="true"/>
        <w:ind w:left="810" w:hanging="810"/>
        <w:textAlignment w:val="baseline"/>
        <w:rPr>
          <w:rFonts w:ascii="Times New Roman" w:hAnsi="Times New Roman" w:eastAsia="Calibri" w:cs="Times New Roman" w:eastAsiaTheme="minorHAnsi"/>
        </w:rPr>
      </w:pPr>
      <w:r>
        <w:rPr>
          <w:rFonts w:cs="Times New Roman" w:ascii="Times New Roman" w:hAnsi="Times New Roman"/>
        </w:rPr>
        <w:t xml:space="preserve">Šalys pareiškia ir garantuoja, kad kiekvienas Sutarties 3.1 – 3.3 punktuose nurodytų </w:t>
      </w:r>
      <w:r>
        <w:rPr>
          <w:rFonts w:cs="Times New Roman" w:ascii="Times New Roman" w:hAnsi="Times New Roman"/>
          <w:spacing w:val="-5"/>
        </w:rPr>
        <w:t>pareiškimų Sutarties sudarymo dieną yra tikras ir teisingas.</w:t>
      </w:r>
    </w:p>
    <w:p>
      <w:pPr>
        <w:pStyle w:val="TextBody"/>
        <w:numPr>
          <w:ilvl w:val="1"/>
          <w:numId w:val="3"/>
        </w:numPr>
        <w:tabs>
          <w:tab w:val="clear" w:pos="720"/>
          <w:tab w:val="left" w:pos="810" w:leader="none"/>
        </w:tabs>
        <w:suppressAutoHyphens w:val="true"/>
        <w:ind w:left="810" w:hanging="810"/>
        <w:textAlignment w:val="baseline"/>
        <w:rPr>
          <w:rFonts w:ascii="Times New Roman" w:hAnsi="Times New Roman" w:cs="Times New Roman"/>
        </w:rPr>
      </w:pPr>
      <w:r>
        <w:rPr>
          <w:rFonts w:cs="Times New Roman" w:ascii="Times New Roman" w:hAnsi="Times New Roman"/>
        </w:rPr>
        <w:t>Jei paaiškėja, kad šioje Sutartyje nurodyti Šalių patvirtinimai (-as) ir/ar pareiškimai (-as) yra melagingas (-i) ir/ar klaidingas (-i), Šalis privalo atlyginti kitai Šaliai dėl tokio (-ių) melagingo (-ų) ir/ar klaidingo (-ų) patvirtinimo (-ų) ir/ar pareiškimo (-ų) patirtus nuostolius.</w:t>
      </w:r>
    </w:p>
    <w:p>
      <w:pPr>
        <w:pStyle w:val="TextBody"/>
        <w:numPr>
          <w:ilvl w:val="1"/>
          <w:numId w:val="3"/>
        </w:numPr>
        <w:tabs>
          <w:tab w:val="clear" w:pos="720"/>
          <w:tab w:val="left" w:pos="810" w:leader="none"/>
        </w:tabs>
        <w:suppressAutoHyphens w:val="true"/>
        <w:ind w:left="810" w:hanging="810"/>
        <w:textAlignment w:val="baseline"/>
        <w:rPr>
          <w:rFonts w:ascii="Times New Roman" w:hAnsi="Times New Roman" w:eastAsia="Calibri" w:cs="Times New Roman" w:eastAsiaTheme="minorHAnsi"/>
        </w:rPr>
      </w:pPr>
      <w:r>
        <w:rPr>
          <w:rFonts w:cs="Times New Roman" w:ascii="Times New Roman" w:hAnsi="Times New Roman"/>
        </w:rPr>
        <w:t>Sutartis yra sudaryta, remiantis Lietuvos Respublikos viešųjų pirkimų įstatymo ir kitų teisės aktų nuostatomis, galiojančiomis Sutarties sudarymo metu. Esant situacijai, kuomet Sutarties sąlygos neatitinka Lietuvos Respublikos viešųjų pirkimų įstatyme ar kituose teisės aktuose išdėstytų reikalavimų, taikomos atitinkamų įstatymų normos. Šalys konstatuoja ir patvirtina, jog šios Sutarties nuostatos Pirkimo sąlygų nuostatoms neprieštarauja.</w:t>
      </w:r>
    </w:p>
    <w:p>
      <w:pPr>
        <w:pStyle w:val="TextBody"/>
        <w:ind w:left="720" w:hanging="0"/>
        <w:rPr>
          <w:rFonts w:ascii="Times New Roman" w:hAnsi="Times New Roman" w:eastAsia="Calibri" w:cs="Times New Roman" w:eastAsiaTheme="minorHAnsi"/>
          <w:b/>
          <w:b/>
          <w:bCs/>
        </w:rPr>
      </w:pPr>
      <w:r>
        <w:rPr>
          <w:rFonts w:eastAsia="Calibri" w:cs="Times New Roman" w:eastAsiaTheme="minorHAnsi" w:ascii="Times New Roman" w:hAnsi="Times New Roman"/>
          <w:b/>
          <w:bCs/>
        </w:rPr>
      </w:r>
    </w:p>
    <w:p>
      <w:pPr>
        <w:pStyle w:val="TextBody"/>
        <w:ind w:left="720" w:hanging="0"/>
        <w:rPr>
          <w:rFonts w:ascii="Times New Roman" w:hAnsi="Times New Roman" w:eastAsia="Calibri" w:cs="Times New Roman" w:eastAsiaTheme="minorHAnsi"/>
          <w:b/>
          <w:b/>
          <w:bCs/>
        </w:rPr>
      </w:pPr>
      <w:r>
        <w:rPr>
          <w:rFonts w:eastAsia="Calibri" w:cs="Times New Roman" w:eastAsiaTheme="minorHAnsi" w:ascii="Times New Roman" w:hAnsi="Times New Roman"/>
          <w:b/>
          <w:bCs/>
        </w:rPr>
      </w:r>
    </w:p>
    <w:p>
      <w:pPr>
        <w:pStyle w:val="ListParagraph"/>
        <w:numPr>
          <w:ilvl w:val="0"/>
          <w:numId w:val="3"/>
        </w:numPr>
        <w:ind w:left="810" w:hanging="810"/>
        <w:jc w:val="both"/>
        <w:rPr>
          <w:rFonts w:ascii="Times New Roman" w:hAnsi="Times New Roman" w:eastAsia="Calibri" w:eastAsiaTheme="minorHAnsi"/>
          <w:b/>
          <w:b/>
          <w:bCs/>
          <w:sz w:val="24"/>
          <w:szCs w:val="24"/>
          <w:lang w:eastAsia="en-US"/>
        </w:rPr>
      </w:pPr>
      <w:r>
        <w:rPr>
          <w:rFonts w:eastAsia="Calibri" w:ascii="Times New Roman" w:hAnsi="Times New Roman" w:eastAsiaTheme="minorHAnsi"/>
          <w:b/>
          <w:bCs/>
          <w:sz w:val="24"/>
          <w:szCs w:val="24"/>
          <w:lang w:eastAsia="en-US"/>
        </w:rPr>
        <w:t>DARBŲ ATLIKIMO TERMINAI, PRATĘSIMAS, SUSTABDYMAS</w:t>
      </w:r>
    </w:p>
    <w:p>
      <w:pPr>
        <w:pStyle w:val="ListParagraph"/>
        <w:numPr>
          <w:ilvl w:val="1"/>
          <w:numId w:val="3"/>
        </w:numPr>
        <w:ind w:left="810" w:hanging="810"/>
        <w:jc w:val="both"/>
        <w:rPr>
          <w:rFonts w:ascii="Times New Roman" w:hAnsi="Times New Roman" w:eastAsia="Calibri" w:eastAsiaTheme="minorHAnsi"/>
          <w:iCs/>
          <w:sz w:val="24"/>
          <w:szCs w:val="24"/>
          <w:lang w:eastAsia="en-US"/>
        </w:rPr>
      </w:pPr>
      <w:r>
        <w:rPr>
          <w:rFonts w:ascii="Times New Roman" w:hAnsi="Times New Roman"/>
          <w:sz w:val="24"/>
          <w:szCs w:val="24"/>
          <w:lang w:eastAsia="en-US"/>
        </w:rPr>
        <w:t xml:space="preserve">Darbų atlikimo terminas - 3 </w:t>
      </w:r>
      <w:r>
        <w:rPr>
          <w:rFonts w:ascii="Times New Roman" w:hAnsi="Times New Roman"/>
          <w:sz w:val="24"/>
          <w:szCs w:val="24"/>
        </w:rPr>
        <w:t>(trys) mėnesiai nuo Darbų pradžios</w:t>
      </w:r>
      <w:r>
        <w:rPr>
          <w:rFonts w:ascii="Times New Roman" w:hAnsi="Times New Roman"/>
          <w:iCs/>
          <w:sz w:val="24"/>
          <w:szCs w:val="24"/>
          <w:lang w:eastAsia="en-US"/>
        </w:rPr>
        <w:t>. Užbaigtų darbų statybos dokumentacijos pateikimo terminas – 30 (trisdešimt) dienų nuo visų darbų atlikimo dienos.</w:t>
      </w:r>
    </w:p>
    <w:p>
      <w:pPr>
        <w:pStyle w:val="ListParagraph"/>
        <w:numPr>
          <w:ilvl w:val="1"/>
          <w:numId w:val="3"/>
        </w:numPr>
        <w:ind w:left="810" w:hanging="810"/>
        <w:jc w:val="both"/>
        <w:rPr>
          <w:rFonts w:ascii="Times New Roman" w:hAnsi="Times New Roman" w:eastAsia="Calibri" w:eastAsiaTheme="minorHAnsi"/>
          <w:sz w:val="24"/>
          <w:szCs w:val="24"/>
          <w:lang w:eastAsia="en-US"/>
        </w:rPr>
      </w:pPr>
      <w:r>
        <w:rPr>
          <w:rFonts w:ascii="Times New Roman" w:hAnsi="Times New Roman"/>
          <w:sz w:val="24"/>
          <w:szCs w:val="24"/>
          <w:lang w:eastAsia="en-US"/>
        </w:rPr>
        <w:t>Darbai atliekami pagal Grafiką, kurį Šalys suderina Sutarties 7.2.10 papunktyje nustatyta tvarka.</w:t>
      </w:r>
      <w:r>
        <w:rPr>
          <w:rFonts w:ascii="Times New Roman" w:hAnsi="Times New Roman"/>
          <w:sz w:val="24"/>
          <w:szCs w:val="24"/>
        </w:rPr>
        <w:t xml:space="preserve"> </w:t>
      </w:r>
      <w:r>
        <w:rPr>
          <w:rFonts w:ascii="Times New Roman" w:hAnsi="Times New Roman"/>
          <w:sz w:val="24"/>
          <w:szCs w:val="24"/>
          <w:lang w:eastAsia="en-US"/>
        </w:rPr>
        <w:t xml:space="preserve">Darbų vykdymo metu Grafikas gali būti keičiamas dėl </w:t>
      </w:r>
      <w:r>
        <w:rPr>
          <w:rFonts w:ascii="Times New Roman" w:hAnsi="Times New Roman"/>
          <w:sz w:val="24"/>
          <w:szCs w:val="24"/>
        </w:rPr>
        <w:t>Sutarties Pakeitimų, atliekamų vadovaujantis Sutarties 14 skyriaus nuostatomis, ar</w:t>
      </w:r>
      <w:r>
        <w:rPr>
          <w:rFonts w:ascii="Times New Roman" w:hAnsi="Times New Roman"/>
          <w:sz w:val="24"/>
          <w:szCs w:val="24"/>
          <w:lang w:eastAsia="en-US"/>
        </w:rPr>
        <w:t xml:space="preserve"> Sutartyje numatytų terminų sustabdymo / pratęsimo. Grafiko keitimas įforminamas Užsakovo ar jo įgalioto atstovo, Administratoriaus ar jo įgalioto atstovo ir Rangovo ar jo įgalioto atstovo parašais arba Šalių susitarimu. </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rPr>
        <w:t>Darbų ar jų dalies atlikimo terminas gali būti pratęstas iki 30 (trisdešimt) kalendorinių</w:t>
      </w:r>
      <w:r>
        <w:rPr>
          <w:rFonts w:ascii="Times New Roman" w:hAnsi="Times New Roman"/>
        </w:rPr>
        <w:t xml:space="preserve"> </w:t>
      </w:r>
      <w:r>
        <w:rPr>
          <w:rFonts w:ascii="Times New Roman" w:hAnsi="Times New Roman"/>
          <w:sz w:val="24"/>
          <w:szCs w:val="24"/>
        </w:rPr>
        <w:t xml:space="preserve">dienų laikotarpiui, Darbų ar jų dalies atlikimo termino pabaigos nukėlimą fiksuojant rašytiniu Šalių susitarimu. Sutartyje numatytų terminų pratęsimas galimas siekiant racionaliai naudoti turimas lėšas tik dėl aplinkybių, kurios nepriklauso nuo Rangovo </w:t>
      </w:r>
      <w:r>
        <w:rPr>
          <w:rFonts w:ascii="Times New Roman" w:hAnsi="Times New Roman"/>
          <w:sz w:val="24"/>
          <w:szCs w:val="24"/>
          <w:lang w:eastAsia="en-US"/>
        </w:rPr>
        <w:t>bei kurios pagal Sutarties 4.5 punktą nėra priskirtos Sutarties Darbų atlikimo termino sustabdymo pagrindams</w:t>
      </w:r>
      <w:r>
        <w:rPr>
          <w:rFonts w:ascii="Times New Roman" w:hAnsi="Times New Roman"/>
          <w:sz w:val="24"/>
          <w:szCs w:val="24"/>
        </w:rPr>
        <w:t>.</w:t>
      </w:r>
      <w:r>
        <w:rPr>
          <w:rFonts w:ascii="Times New Roman" w:hAnsi="Times New Roman"/>
          <w:sz w:val="24"/>
          <w:szCs w:val="24"/>
          <w:lang w:eastAsia="en-US"/>
        </w:rPr>
        <w:t xml:space="preserve"> Rangovas apie aplinkybes, kurios lemia ar gali lemti poreikį pratęsti Sutartyje nustatytą Darbų atlikimo terminą, privalo raštu informuoti Užsakovą ir Administratorių ne vėliau kaip per 5 (penkias) darbo dienas nuo šių aplinkybių atsiradimo ar sužinojimo momento. Prašyme turi būti detaliai nurodyta aplinkybių atsiradimo data bei pateikti įrodymai apie šių aplinkybių egzistavimą.</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 xml:space="preserve">Darbų ar jų dalies vykdymas, atitinkamai terminų skaičiavimas, gali būti sustabdytas dėl pasikeitusių aplinkybių, kai dėl jų negalima tęsti Darbų ir, kai jos tampa žinomos po Sutarties sudarymo, o Rangovas nebuvo prisiėmęs jų atsiradimo rizikos. </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Darbų ar jų dalies atlikimo terminas gali būti sustabdomas įskaitant, bet neapsiribojant, šiomis aplinkybėms:</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tyrinėjimai, kurie nebuvo numatyti, bet kuriuos būtina atlikti;</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papildomos projektavimo paslaugos, kurių poreikis iškyla keičiant Techninę specifikaciją ir (ar) dėl Projekto klaidų ir be kurių negalima užbaigti Sutarties;</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Užsakovas ir/ ar Administratorius neturi galimybės vykdyti savo įsipareigojimų pagal Sutartį (pavyzdžiui, netenka finansinių galimybių apmokėti už atliekamus Darbus ir kt.);</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dėl bet kokio vėlavimo, kliūčių ar trukdymų, sukeltų arba priskiriamų Užsakovui ir / ar Administratoriui arba tretiesiems asmenims, trečiųjų šalių neveikimo arba netinkamo veikimo (pavyzdžiui, inžinerinių tinklų prijungimo (iškėlimo));</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būtinas papildomas laikas įvykdyti papildomų darbų viešąjį pirkimą;</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išskirtinai nepalankios gamtinės sąlygos (taikoma Darbams, kurių vykdymui daro įtaką gamtinės sąlygos);</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fizinės kliūtys arba kitos nei klimatinės fizinės sąlygos, su kuriomis, vykdant Darbus, susidurta Statybvietėje, ir tų kliūčių ar sąlygų Rangovas nebūtų galėjęs pagrįstai numatyti;</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vėluojama perduoti Statybvietę ar jos dalį;</w:t>
      </w:r>
    </w:p>
    <w:p>
      <w:pPr>
        <w:pStyle w:val="ListParagraph"/>
        <w:numPr>
          <w:ilvl w:val="2"/>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kitos aplinkybės, kurios nebuvo žinomos iki Sutarties pasirašymo ir su kuriomis susidurtų bet kuris rangovas. Aplinkybės, kurios yra priskiriamos Rangovo rizikai, pavyzdžiui. Subrangovų neveikimas ar netinkamas veikimas, nėra laikomos aplinkybėmis, dėl kurių gali būti sustabdomi Darbų atlikimo terminai.</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Jeigu Darbų ar jų dalies atlikimo terminas stabdomas Užsakovo ir / ar Administratoriaus iniciatyva, tokiu atveju Užsakovas ir Administratorius, raštu nurodę atsiradusias aplinkybes pagal Sutarties 4.5 punktą ir įspėję Rangovą prieš 3 (tris) darbo dienas, stabdo visų Darbų arba jų dalies atlikimą nurodydamas (jeigu įmanoma) sustabdymo trukmę dienomis.</w:t>
      </w:r>
    </w:p>
    <w:p>
      <w:pPr>
        <w:pStyle w:val="ListParagraph"/>
        <w:numPr>
          <w:ilvl w:val="1"/>
          <w:numId w:val="3"/>
        </w:numPr>
        <w:ind w:left="810" w:hanging="810"/>
        <w:jc w:val="both"/>
        <w:rPr>
          <w:rFonts w:ascii="Times New Roman" w:hAnsi="Times New Roman" w:eastAsia="" w:eastAsiaTheme="minorEastAsia"/>
          <w:sz w:val="24"/>
          <w:szCs w:val="24"/>
          <w:lang w:eastAsia="en-US"/>
        </w:rPr>
      </w:pPr>
      <w:r>
        <w:rPr>
          <w:rFonts w:eastAsia="Calibri" w:ascii="Times New Roman" w:hAnsi="Times New Roman" w:eastAsiaTheme="minorHAnsi"/>
          <w:sz w:val="24"/>
          <w:szCs w:val="24"/>
          <w:lang w:eastAsia="en-US"/>
        </w:rPr>
        <w:t>Jeigu Rangovas, vykdydamas Darbus, susiduria su sąlygomis Statybvietėje, kurių jis iki Sutarties pasirašymo pagrįstai negalėjo numatyti ir dėl kurių Rangovas neturi galimybės vykdyti Darbų, Rangovas apie tai privalo nedelsdamas (ne vėliau kaip per 3 (tris) darbo dienas) raštu pranešti Užsakovui ir Administratoriui, detaliai nurodydamas aplinkybes bei prašydamas pripažinti, kad nurodytos aplinkybės suteikia teisę Rangovui sustabdyti Darbų ar jų dalies vykdymą ir Darbų atlikimo termino skaičiavimą. Užsakovas ir Administratorius kartu per 5 (penkias) darbo dienas nuo Rangovo prašymo gavimo dienos priima sprendimą, ar stabdyti Darbus ir kokius, informuoja apie priimtą sprendimą Rangovą. Jei priimtas sprendimas – sustabdyti Darbų ar jų dalies vykdymą, tokiu atveju Darbų atlikimo termino sustabdymas skaičiuojamas nuo Rangovo pranešimo gavimo dienos.</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rPr>
        <w:t>Sutarties vykdymo metu Technologinė pertrauka nėra skelbiama.</w:t>
      </w:r>
    </w:p>
    <w:p>
      <w:pPr>
        <w:pStyle w:val="ListParagraph"/>
        <w:numPr>
          <w:ilvl w:val="1"/>
          <w:numId w:val="3"/>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lang w:eastAsia="en-US"/>
        </w:rPr>
        <w:t>Sustabdyti Darbai arba jų dalis (priklausomai, kas buvo sustabdyta) neatliekami iki Darbų vykdymo atnaujinimo. Darbų ar jų dalies atlikimo terminas atnaujinami išnykus aplinkybėms, dėl kurių jie buvo sustabdyti, Užsakovui ir Administratoriui apie tai pranešus raštu,</w:t>
      </w:r>
      <w:r>
        <w:rPr>
          <w:rFonts w:ascii="Times New Roman" w:hAnsi="Times New Roman"/>
          <w:sz w:val="24"/>
          <w:szCs w:val="24"/>
        </w:rPr>
        <w:t xml:space="preserve"> išskyrus Sutarties 4.8 punkte numatytą atvejį</w:t>
      </w:r>
      <w:r>
        <w:rPr>
          <w:rFonts w:ascii="Times New Roman" w:hAnsi="Times New Roman"/>
          <w:sz w:val="24"/>
          <w:szCs w:val="24"/>
          <w:lang w:eastAsia="en-US"/>
        </w:rPr>
        <w:t xml:space="preserve">. Atnaujinus Darbų vykdymą, Darbai atliekami per jiems likusį laikotarpį (laiką), kuris buvo likęs iki jų vykdymo sustabdymo, </w:t>
      </w:r>
      <w:r>
        <w:rPr>
          <w:rFonts w:ascii="Times New Roman" w:hAnsi="Times New Roman"/>
          <w:sz w:val="24"/>
          <w:szCs w:val="24"/>
        </w:rPr>
        <w:t xml:space="preserve">ir Rangovas neturi teisės Darbų sustabdymo pagrindu reikalauti Darbų atlikimo termino pratęsimo.  </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 xml:space="preserve">Bendras Darbų ar jų dalies atlikimo sustabdymo terminas negali būti ilgesnis nei </w:t>
      </w:r>
      <w:r>
        <w:rPr>
          <w:rFonts w:ascii="Times New Roman" w:hAnsi="Times New Roman"/>
          <w:iCs/>
          <w:sz w:val="24"/>
          <w:szCs w:val="24"/>
        </w:rPr>
        <w:t>12 mėnesių</w:t>
      </w:r>
      <w:r>
        <w:rPr>
          <w:rFonts w:ascii="Times New Roman" w:hAnsi="Times New Roman"/>
          <w:sz w:val="24"/>
          <w:szCs w:val="24"/>
          <w:lang w:eastAsia="en-US"/>
        </w:rPr>
        <w:t xml:space="preserve">. </w:t>
      </w:r>
      <w:r>
        <w:rPr>
          <w:rFonts w:ascii="Times New Roman" w:hAnsi="Times New Roman"/>
          <w:sz w:val="24"/>
          <w:szCs w:val="24"/>
        </w:rPr>
        <w:t xml:space="preserve">Darbų atlikimo sustabdymo metu paaiškėjus, kad aplinkybės, dėl kurių buvo sustabdytas Darbų ar jų dalies vykdymas, truks ilgiau nei numatytas Sutartyje Darbų sustabdymo terminas, Užsakovas ir/ar Administratorius turi teisę Darbų sustabdymo terminą pratęsti iki šių aplinkybių visiško pasibaigimo, arba spręsti dėl Sutarties nutraukimo. </w:t>
      </w:r>
      <w:r>
        <w:rPr>
          <w:rFonts w:ascii="Times New Roman" w:hAnsi="Times New Roman"/>
          <w:sz w:val="24"/>
          <w:szCs w:val="24"/>
          <w:lang w:eastAsia="en-US"/>
        </w:rPr>
        <w:t>Technologinės pertraukos laikotarpis nėra įskaitomas į Darbų sustabdymo terminą.</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Sustabdžius Darbus ar jų dalį, Rangovas privalo apsaugoti nuo sugadinimo, praradimo arba žalos arba kitokio pavojingo poveikio jau atliktus Darbus ar Statybvietėje esančius įrenginius ir medžiagas. Jei numatoma ilgesnė kaip 3 mėnesių Darbų (statinio statybos) sustabdymo trukmė, turi būti atliekami statinio konservavimo darbai, siekiant apsaugoti statinio konstrukcijas, inžinerines sistemas, inžinerinius tinklus bei įrenginius nuo žalingo atmosferinių veiksnių poveikio, užtikrinti žmonių saugą Statybvietėje ir išvengti aplinkos taršos. Rangovas parengia statinio konservavimo darbams atlikti reikalingą konservavimo projektą su sąmatiniais skaičiavimais arba konservavimo darbų aprašymą (nesudėtingo statinio konservavimo atveju) ir nedelsdamas atlieka šiuos darbus. Šiame punkte numatytu atveju Rangovas turi teisę į pagrįstai patirtų papildomų išlaidų apmokėjimą Sutarties 14 skyriuje nustatyta tvarka.</w:t>
      </w:r>
    </w:p>
    <w:p>
      <w:pPr>
        <w:pStyle w:val="ListParagraph"/>
        <w:numPr>
          <w:ilvl w:val="1"/>
          <w:numId w:val="3"/>
        </w:numPr>
        <w:ind w:left="810" w:hanging="810"/>
        <w:jc w:val="both"/>
        <w:rPr>
          <w:rFonts w:ascii="Times New Roman" w:hAnsi="Times New Roman"/>
          <w:sz w:val="24"/>
          <w:szCs w:val="24"/>
          <w:lang w:eastAsia="en-US"/>
        </w:rPr>
      </w:pPr>
      <w:r>
        <w:rPr>
          <w:rFonts w:ascii="Times New Roman" w:hAnsi="Times New Roman"/>
          <w:sz w:val="24"/>
          <w:szCs w:val="24"/>
          <w:lang w:eastAsia="en-US"/>
        </w:rPr>
        <w:t>Darbų pabaiga pagal Sutartį bus laikomas momentas, kai bus užbaigti visi Sutartyje numatyti Darbai, pasirašytas Darbų perdavimo-priėmimo aktas arba Užsakovas ir Administratorius bus priėmęs Darbus kitokiu būdu, kai Darbų perdavimo-priėmimo akto pasirašymas nėra galimas arba priimami Darbai su neesminiais defektais, kuriuos pašalinti numatyta garantiniu laikotarpiu arba pavesta tai atlikti kitiems asmenims.</w:t>
      </w:r>
    </w:p>
    <w:p>
      <w:pPr>
        <w:pStyle w:val="Normal"/>
        <w:tabs>
          <w:tab w:val="left" w:pos="720" w:leader="none"/>
        </w:tabs>
        <w:jc w:val="both"/>
        <w:rPr>
          <w:rFonts w:ascii="Times New Roman" w:hAnsi="Times New Roman"/>
          <w:sz w:val="24"/>
          <w:szCs w:val="24"/>
        </w:rPr>
      </w:pPr>
      <w:r>
        <w:rPr>
          <w:rFonts w:ascii="Times New Roman" w:hAnsi="Times New Roman"/>
          <w:sz w:val="24"/>
          <w:szCs w:val="24"/>
        </w:rPr>
      </w:r>
    </w:p>
    <w:p>
      <w:pPr>
        <w:pStyle w:val="ListParagraph"/>
        <w:numPr>
          <w:ilvl w:val="0"/>
          <w:numId w:val="3"/>
        </w:numPr>
        <w:tabs>
          <w:tab w:val="clear" w:pos="720"/>
          <w:tab w:val="left" w:pos="810" w:leader="none"/>
        </w:tabs>
        <w:ind w:left="851" w:hanging="851"/>
        <w:jc w:val="both"/>
        <w:rPr>
          <w:rFonts w:ascii="Times New Roman" w:hAnsi="Times New Roman" w:eastAsia="Times New Roman"/>
          <w:b/>
          <w:b/>
          <w:sz w:val="24"/>
          <w:szCs w:val="24"/>
        </w:rPr>
      </w:pPr>
      <w:r>
        <w:rPr>
          <w:rFonts w:eastAsia="Times New Roman" w:ascii="Times New Roman" w:hAnsi="Times New Roman"/>
          <w:b/>
          <w:sz w:val="24"/>
          <w:szCs w:val="24"/>
        </w:rPr>
        <w:t>SUTARTIES KAINA IR JOS APSKAIČIAVIMO BŪDAS</w:t>
      </w:r>
    </w:p>
    <w:p>
      <w:pPr>
        <w:pStyle w:val="Normal"/>
        <w:numPr>
          <w:ilvl w:val="1"/>
          <w:numId w:val="3"/>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 xml:space="preserve">Pradinės Sutarties vertė yra </w:t>
      </w:r>
      <w:r>
        <w:rPr>
          <w:rFonts w:ascii="Times New Roman" w:hAnsi="Times New Roman"/>
          <w:i/>
          <w:color w:val="00B0F0"/>
          <w:sz w:val="24"/>
          <w:szCs w:val="24"/>
        </w:rPr>
        <w:t>(nurodyti sumą skaičiais</w:t>
      </w:r>
      <w:r>
        <w:rPr>
          <w:rFonts w:ascii="Times New Roman" w:hAnsi="Times New Roman"/>
          <w:color w:val="00B0F0"/>
          <w:sz w:val="24"/>
          <w:szCs w:val="24"/>
        </w:rPr>
        <w:t xml:space="preserve">) </w:t>
      </w:r>
      <w:r>
        <w:rPr>
          <w:rFonts w:ascii="Times New Roman" w:hAnsi="Times New Roman"/>
          <w:sz w:val="24"/>
          <w:szCs w:val="24"/>
        </w:rPr>
        <w:t xml:space="preserve">Eur </w:t>
      </w:r>
      <w:r>
        <w:rPr>
          <w:rFonts w:ascii="Times New Roman" w:hAnsi="Times New Roman"/>
          <w:i/>
          <w:color w:val="00B0F0"/>
          <w:sz w:val="24"/>
          <w:szCs w:val="24"/>
        </w:rPr>
        <w:t>(nurodyti sumą žodžiais</w:t>
      </w:r>
      <w:r>
        <w:rPr>
          <w:rFonts w:ascii="Times New Roman" w:hAnsi="Times New Roman"/>
          <w:color w:val="00B0F0"/>
          <w:sz w:val="24"/>
          <w:szCs w:val="24"/>
        </w:rPr>
        <w:t xml:space="preserve">) </w:t>
      </w:r>
      <w:r>
        <w:rPr>
          <w:rFonts w:ascii="Times New Roman" w:hAnsi="Times New Roman"/>
          <w:sz w:val="24"/>
          <w:szCs w:val="24"/>
        </w:rPr>
        <w:t xml:space="preserve">be PVM. Sutarties kaina – </w:t>
      </w:r>
      <w:r>
        <w:rPr>
          <w:rFonts w:ascii="Times New Roman" w:hAnsi="Times New Roman"/>
          <w:i/>
          <w:color w:val="00B0F0"/>
          <w:sz w:val="24"/>
          <w:szCs w:val="24"/>
        </w:rPr>
        <w:t>(nurodyti sumą skaičiais</w:t>
      </w:r>
      <w:r>
        <w:rPr>
          <w:rFonts w:ascii="Times New Roman" w:hAnsi="Times New Roman"/>
          <w:color w:val="00B0F0"/>
          <w:sz w:val="24"/>
          <w:szCs w:val="24"/>
        </w:rPr>
        <w:t xml:space="preserve">) </w:t>
      </w:r>
      <w:r>
        <w:rPr>
          <w:rFonts w:ascii="Times New Roman" w:hAnsi="Times New Roman"/>
          <w:sz w:val="24"/>
          <w:szCs w:val="24"/>
        </w:rPr>
        <w:t xml:space="preserve">Eur </w:t>
      </w:r>
      <w:r>
        <w:rPr>
          <w:rFonts w:ascii="Times New Roman" w:hAnsi="Times New Roman"/>
          <w:i/>
          <w:color w:val="00B0F0"/>
          <w:sz w:val="24"/>
          <w:szCs w:val="24"/>
        </w:rPr>
        <w:t>(nurodyti sumą žodžiais</w:t>
      </w:r>
      <w:r>
        <w:rPr>
          <w:rFonts w:ascii="Times New Roman" w:hAnsi="Times New Roman"/>
          <w:color w:val="00B0F0"/>
          <w:sz w:val="24"/>
          <w:szCs w:val="24"/>
        </w:rPr>
        <w:t xml:space="preserve">) </w:t>
      </w:r>
      <w:r>
        <w:rPr>
          <w:rFonts w:ascii="Times New Roman" w:hAnsi="Times New Roman"/>
          <w:sz w:val="24"/>
          <w:szCs w:val="24"/>
        </w:rPr>
        <w:t>su PVM.</w:t>
      </w:r>
    </w:p>
    <w:p>
      <w:pPr>
        <w:pStyle w:val="Normal"/>
        <w:numPr>
          <w:ilvl w:val="1"/>
          <w:numId w:val="3"/>
        </w:numPr>
        <w:tabs>
          <w:tab w:val="clear" w:pos="720"/>
          <w:tab w:val="left" w:pos="900" w:leader="none"/>
        </w:tabs>
        <w:ind w:left="810" w:hanging="810"/>
        <w:jc w:val="both"/>
        <w:rPr>
          <w:rFonts w:ascii="Times New Roman" w:hAnsi="Times New Roman" w:eastAsia="Times New Roman"/>
          <w:sz w:val="24"/>
          <w:szCs w:val="24"/>
        </w:rPr>
      </w:pPr>
      <w:r>
        <w:rPr>
          <w:rFonts w:eastAsia="MS Mincho" w:ascii="Times New Roman" w:hAnsi="Times New Roman"/>
          <w:sz w:val="24"/>
          <w:szCs w:val="24"/>
        </w:rPr>
        <w:t xml:space="preserve">Sutarčiai ir galimiems jos pakeitimo atvejams taikomas kainos apskaičiavimo būdas – </w:t>
      </w:r>
      <w:r>
        <w:rPr>
          <w:rFonts w:ascii="Times New Roman" w:hAnsi="Times New Roman"/>
          <w:bCs/>
          <w:sz w:val="24"/>
          <w:szCs w:val="24"/>
        </w:rPr>
        <w:t>fiksuotos kainos su peržiūra</w:t>
      </w:r>
      <w:r>
        <w:rPr>
          <w:rFonts w:ascii="Times New Roman" w:hAnsi="Times New Roman"/>
          <w:color w:val="000000"/>
          <w:sz w:val="24"/>
          <w:szCs w:val="24"/>
        </w:rPr>
        <w:t xml:space="preserve">. </w:t>
      </w:r>
    </w:p>
    <w:p>
      <w:pPr>
        <w:pStyle w:val="Normal"/>
        <w:numPr>
          <w:ilvl w:val="1"/>
          <w:numId w:val="3"/>
        </w:numPr>
        <w:tabs>
          <w:tab w:val="clear" w:pos="720"/>
          <w:tab w:val="left" w:pos="90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Rangovas privalo atlikti visus Darbus, kurie yra būtini Sutartyje numatytam rezultatui pasiekti (</w:t>
      </w:r>
      <w:r>
        <w:rPr>
          <w:rFonts w:ascii="Times New Roman" w:hAnsi="Times New Roman"/>
          <w:sz w:val="24"/>
          <w:szCs w:val="24"/>
        </w:rPr>
        <w:t>laiku ir tinkamai atlikti Darbus bei perduoti juos Užsakovui ir Administratoriui, vykdyti visas Rangovui nustatytas pareigas, užduotis ir perduotas rizikas, reikalingas tinkamam Sutarties įgyvendinimui</w:t>
      </w:r>
      <w:r>
        <w:rPr>
          <w:rFonts w:eastAsia="Times New Roman" w:ascii="Times New Roman" w:hAnsi="Times New Roman"/>
          <w:sz w:val="24"/>
          <w:szCs w:val="24"/>
        </w:rPr>
        <w:t xml:space="preserve">) už Sutarties 5.1 punkte nurodytą </w:t>
      </w:r>
      <w:r>
        <w:rPr>
          <w:rFonts w:ascii="Times New Roman" w:hAnsi="Times New Roman"/>
          <w:sz w:val="24"/>
          <w:szCs w:val="24"/>
        </w:rPr>
        <w:t xml:space="preserve">Pradinės Sutarties </w:t>
      </w:r>
      <w:r>
        <w:rPr>
          <w:rFonts w:eastAsia="Times New Roman" w:ascii="Times New Roman" w:hAnsi="Times New Roman"/>
          <w:sz w:val="24"/>
          <w:szCs w:val="24"/>
        </w:rPr>
        <w:t xml:space="preserve">vertę, </w:t>
      </w:r>
      <w:r>
        <w:rPr>
          <w:rFonts w:ascii="Times New Roman" w:hAnsi="Times New Roman"/>
          <w:sz w:val="24"/>
          <w:szCs w:val="24"/>
        </w:rPr>
        <w:t>išskyrus Sutarties 14 skyriaus pagrindu atliekamus Pakeitimus</w:t>
      </w:r>
      <w:r>
        <w:rPr>
          <w:rFonts w:eastAsia="Times New Roman" w:ascii="Times New Roman" w:hAnsi="Times New Roman"/>
          <w:sz w:val="24"/>
          <w:szCs w:val="24"/>
        </w:rPr>
        <w:t xml:space="preserve">. </w:t>
      </w:r>
    </w:p>
    <w:p>
      <w:pPr>
        <w:pStyle w:val="Normal"/>
        <w:numPr>
          <w:ilvl w:val="1"/>
          <w:numId w:val="3"/>
        </w:numPr>
        <w:tabs>
          <w:tab w:val="clear" w:pos="720"/>
          <w:tab w:val="left" w:pos="851" w:leader="none"/>
          <w:tab w:val="left" w:pos="900" w:leader="none"/>
        </w:tabs>
        <w:ind w:left="810" w:hanging="810"/>
        <w:jc w:val="both"/>
        <w:rPr>
          <w:rFonts w:ascii="Times New Roman" w:hAnsi="Times New Roman"/>
          <w:sz w:val="24"/>
          <w:szCs w:val="24"/>
        </w:rPr>
      </w:pPr>
      <w:r>
        <w:rPr>
          <w:rFonts w:ascii="Times New Roman" w:hAnsi="Times New Roman"/>
          <w:sz w:val="24"/>
          <w:szCs w:val="24"/>
        </w:rPr>
        <w:t>Sutarties kaina gali mažėti dėl Darbų apimčių mažėjimo (atsisakomi darbai Sutarties 14 skyriaus pagrindu) ir (ar), jei Darbai, jų apimtis ir kokybė neatitinka šioje Sutartyje ar Projekte, ar kituose Sutarties prieduose nustatytų kokybės ir apimties reikalavimų, nukrypta nuo techninės dokumentacijos, Lietuvoje galiojančių įstatymų bei normatyvų reikalavimų.</w:t>
      </w:r>
    </w:p>
    <w:p>
      <w:pPr>
        <w:pStyle w:val="Normal"/>
        <w:numPr>
          <w:ilvl w:val="1"/>
          <w:numId w:val="3"/>
        </w:numPr>
        <w:tabs>
          <w:tab w:val="clear" w:pos="720"/>
          <w:tab w:val="left" w:pos="851" w:leader="none"/>
          <w:tab w:val="left" w:pos="900" w:leader="none"/>
        </w:tabs>
        <w:ind w:left="810" w:hanging="810"/>
        <w:jc w:val="both"/>
        <w:rPr>
          <w:rFonts w:ascii="Times New Roman" w:hAnsi="Times New Roman"/>
          <w:sz w:val="24"/>
          <w:szCs w:val="24"/>
        </w:rPr>
      </w:pPr>
      <w:r>
        <w:rPr>
          <w:rFonts w:ascii="Times New Roman" w:hAnsi="Times New Roman"/>
          <w:sz w:val="24"/>
          <w:szCs w:val="24"/>
        </w:rPr>
        <w:t>Sutartis finansuojama iš Vilniaus miesto savivaldybės administracijos ir Užsakovo lėšų.</w:t>
      </w:r>
    </w:p>
    <w:p>
      <w:pPr>
        <w:pStyle w:val="Normal"/>
        <w:numPr>
          <w:ilvl w:val="1"/>
          <w:numId w:val="3"/>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Pradinės Sutarties vertei negali turėti įtakos terminų pažeidimas, darbo užmokesčio ir kitų panašių išlaidų padidėjimas.</w:t>
      </w:r>
    </w:p>
    <w:p>
      <w:pPr>
        <w:pStyle w:val="ListParagraph"/>
        <w:numPr>
          <w:ilvl w:val="1"/>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Sutarties kaina dėl pasikeitusių mokesčių perskaičiuojama tokia tvarka:</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mokestis, kuriam pasikeitus perskaičiuojama Sutarties kaina: pridėtinės vertės mokestis (PVM). Pasikeitus kitiems mokesčiams, Sutarties kaina nebus perskaičiuojama;</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perskaičiavimas atliekamas įsigaliojus Lietuvos Respublikos pridėtinės vertės mokesčio įstatymo pakeitimo įstatymui, kuriuo keičiamas mokesčio tarifas;</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perskaičiavimo formulė: pasikeitus PVM tarifo dydžiui, Sutarties kainoje esantis PVM tarifas neatliktiems darbams keičiamas (mažinamas ar didinamas) pagal Lietuvos Respublikos teisės aktus;</w:t>
      </w:r>
    </w:p>
    <w:p>
      <w:pPr>
        <w:pStyle w:val="ListParagraph"/>
        <w:numPr>
          <w:ilvl w:val="2"/>
          <w:numId w:val="3"/>
        </w:numPr>
        <w:tabs>
          <w:tab w:val="clear" w:pos="720"/>
          <w:tab w:val="left" w:pos="810"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Sutarties kainos dėl pasikeitusių mokesčių pakeitimas įforminamas papildomu Šalių susitarimu;</w:t>
      </w:r>
    </w:p>
    <w:p>
      <w:pPr>
        <w:pStyle w:val="Normal"/>
        <w:numPr>
          <w:ilvl w:val="2"/>
          <w:numId w:val="3"/>
        </w:numPr>
        <w:tabs>
          <w:tab w:val="clear" w:pos="720"/>
          <w:tab w:val="left" w:pos="81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perskaičiuota Sutarties kaina pradedama taikyti nuo Lietuvos Respublikos pridėtinės vertės mokesčio įstatymo pakeitimo įstatymo, kuriuo keičiamas šio mokesčio tarifas, nurodytos tarifo įsigaliojimo dienos.</w:t>
      </w:r>
    </w:p>
    <w:p>
      <w:pPr>
        <w:pStyle w:val="Normal"/>
        <w:rPr>
          <w:rFonts w:ascii="Times New Roman" w:hAnsi="Times New Roman"/>
          <w:sz w:val="24"/>
          <w:szCs w:val="24"/>
        </w:rPr>
      </w:pPr>
      <w:r>
        <w:rPr>
          <w:rFonts w:ascii="Times New Roman" w:hAnsi="Times New Roman"/>
          <w:sz w:val="24"/>
          <w:szCs w:val="24"/>
        </w:rPr>
      </w:r>
    </w:p>
    <w:p>
      <w:pPr>
        <w:pStyle w:val="Normal"/>
        <w:ind w:left="142" w:hanging="142"/>
        <w:jc w:val="both"/>
        <w:rPr>
          <w:rFonts w:ascii="Times New Roman" w:hAnsi="Times New Roman"/>
          <w:b/>
          <w:b/>
          <w:bCs/>
          <w:sz w:val="24"/>
          <w:szCs w:val="24"/>
        </w:rPr>
      </w:pPr>
      <w:r>
        <w:rPr>
          <w:rFonts w:ascii="Times New Roman" w:hAnsi="Times New Roman"/>
          <w:sz w:val="24"/>
          <w:szCs w:val="24"/>
        </w:rPr>
        <w:t>6.</w:t>
        <w:tab/>
      </w:r>
      <w:r>
        <w:rPr>
          <w:rFonts w:ascii="Times New Roman" w:hAnsi="Times New Roman"/>
          <w:b/>
          <w:bCs/>
          <w:sz w:val="24"/>
          <w:szCs w:val="24"/>
        </w:rPr>
        <w:t>UŽSAKOVO IR ADMINISTRATORIAUS TEISĖS IR PAREIGOS</w:t>
      </w:r>
    </w:p>
    <w:p>
      <w:pPr>
        <w:pStyle w:val="ListParagraph"/>
        <w:numPr>
          <w:ilvl w:val="1"/>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Užsakovas ir Administratorius turi teisę: </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eastAsia="Arial" w:cs="Times New Roman"/>
        </w:rPr>
      </w:pPr>
      <w:r>
        <w:rPr>
          <w:rFonts w:cs="Times New Roman" w:ascii="Times New Roman" w:hAnsi="Times New Roman"/>
        </w:rPr>
        <w:t>bet kuriuo Sutarties vykdymo momentu kontroliuoti ir prižiūrėti atliekamų Darbų eigą ir kokybę, G</w:t>
      </w:r>
      <w:r>
        <w:rPr>
          <w:rFonts w:cs="Times New Roman" w:ascii="Times New Roman" w:hAnsi="Times New Roman"/>
          <w:spacing w:val="-3"/>
        </w:rPr>
        <w:t xml:space="preserve">rafiko laikymąsi, patikrinti medžiagų, naudojamų Darbams, kokybę, </w:t>
      </w:r>
      <w:r>
        <w:rPr>
          <w:rFonts w:eastAsia="Arial" w:cs="Times New Roman" w:ascii="Times New Roman" w:hAnsi="Times New Roman"/>
        </w:rPr>
        <w:t>taip pat kontroliuoti Sutarties vykdymą, ir, aptikus Sutarties vykdymo trūkumus ir (ar) pažeidimus, duoti Rangovui vykdytinus nurodymus;</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eastAsia="Arial" w:cs="Times New Roman"/>
        </w:rPr>
      </w:pPr>
      <w:r>
        <w:rPr>
          <w:rFonts w:eastAsia="Arial" w:cs="Times New Roman" w:ascii="Times New Roman" w:hAnsi="Times New Roman"/>
        </w:rPr>
        <w:t>organizuoti ir vesti gamybinius pasitarimus Statybvietėje;</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eastAsia="Arial" w:cs="Times New Roman"/>
        </w:rPr>
      </w:pPr>
      <w:r>
        <w:rPr>
          <w:rFonts w:eastAsia="Arial" w:cs="Times New Roman" w:ascii="Times New Roman" w:hAnsi="Times New Roman"/>
        </w:rPr>
        <w:t xml:space="preserve">reikalauti pašalinti Darbų defektus, nemokėti už netinkamai atliktus Darbus ar atitinkamai sumažinti jų kainą, neleisti toliau vykdyti Darbų, kuriems nustatyti defektai, jeigu Rangovas nukrypsta nuo Sutarties sąlygų, nesilaiko teisės aktų ar statybos normatyvinių techninių dokumentų reikalavimų ir (ar) Darbų vykdymo protokoluose nurodytų pagrįstų nurodymų ir (ar) netinkamai pildo Darbų vykdymo dokumentaciją; </w:t>
      </w:r>
    </w:p>
    <w:p>
      <w:pPr>
        <w:pStyle w:val="ListParagraph"/>
        <w:numPr>
          <w:ilvl w:val="2"/>
          <w:numId w:val="5"/>
        </w:numPr>
        <w:ind w:left="810" w:hanging="810"/>
        <w:jc w:val="both"/>
        <w:rPr>
          <w:rFonts w:ascii="Times New Roman" w:hAnsi="Times New Roman"/>
          <w:color w:val="000000"/>
          <w:sz w:val="24"/>
          <w:szCs w:val="24"/>
          <w:lang w:eastAsia="en-GB"/>
        </w:rPr>
      </w:pPr>
      <w:r>
        <w:rPr>
          <w:rFonts w:eastAsia="Times New Roman" w:ascii="Times New Roman" w:hAnsi="Times New Roman"/>
          <w:color w:val="000000"/>
          <w:sz w:val="24"/>
          <w:szCs w:val="24"/>
          <w:lang w:eastAsia="en-GB"/>
        </w:rPr>
        <w:t>jeigu Darbai atlikti nukrypstant nuo Sutarties sąlygų, dėl kurių Darbų rezultatas negali būti naudojamas pagal Sutartyje nurodytą paskirtį arba pablogėja jo naudojimo galimybės (sąlygos), pašalinti defektus savo sąskaitą ar pasitelkiant trečiuosius asmenis ir reikalauti, kad Rangovas</w:t>
      </w:r>
      <w:bookmarkStart w:id="31" w:name="part_3a77d9b144394bf38f186bbca4ef20bd"/>
      <w:bookmarkStart w:id="32" w:name="part_23149214a1b04196b4a0a0e54d1ff6ea"/>
      <w:bookmarkStart w:id="33" w:name="part_68d3a2310681430e9a548b2736728331"/>
      <w:bookmarkEnd w:id="31"/>
      <w:bookmarkEnd w:id="32"/>
      <w:bookmarkEnd w:id="33"/>
      <w:r>
        <w:rPr>
          <w:rFonts w:eastAsia="Times New Roman" w:ascii="Times New Roman" w:hAnsi="Times New Roman"/>
          <w:color w:val="000000"/>
          <w:sz w:val="24"/>
          <w:szCs w:val="24"/>
          <w:lang w:eastAsia="en-GB"/>
        </w:rPr>
        <w:t xml:space="preserve"> atlygintų defektų šalinimo išlaidas;</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kviesti nepriklausomus ekspertus atliktų Darbų kokybei įvertinti, kurių išvados Šalims turėtų privalomą reikšmę;</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bCs/>
        </w:rPr>
        <w:t>išskaityti Rangovui priskaičiuotas netesybas ir nuostolius iš Rangovui mokėtinų sumų;</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teikti Rangovui pastabas, pasiūlymus, pageidavimus bei nurodymus dėl Darbų atlikimo tvarkos;</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cs="Times New Roman"/>
        </w:rPr>
      </w:pPr>
      <w:r>
        <w:rPr>
          <w:rFonts w:eastAsia="Arial" w:cs="Times New Roman" w:ascii="Times New Roman" w:hAnsi="Times New Roman"/>
        </w:rPr>
        <w:t xml:space="preserve">argumentuotai paprašyti, kad Rangovas anksčiau nei iki Darbų užbaigimo perduotų dalį įvykdytų Darbų, kai Rangovas tą įvykdytų Darbų dalį yra užbaigęs, o Užsakovas ir Administratorius – šiuos darbus priėmęs apmokėjimui (Atliktų darbų aktu). Šiame punkte nurodytas reikalavimas yra galimas esant pagrįstoms aplinkybėms (pvz., būtina kuo skubiau perduoti dalį objekto viešam naudojimui); </w:t>
      </w:r>
    </w:p>
    <w:p>
      <w:pPr>
        <w:pStyle w:val="TextBody"/>
        <w:numPr>
          <w:ilvl w:val="2"/>
          <w:numId w:val="5"/>
        </w:numPr>
        <w:tabs>
          <w:tab w:val="clear" w:pos="720"/>
          <w:tab w:val="left" w:pos="851" w:leader="none"/>
        </w:tabs>
        <w:suppressAutoHyphens w:val="true"/>
        <w:ind w:left="810" w:hanging="810"/>
        <w:textAlignment w:val="baseline"/>
        <w:rPr>
          <w:rFonts w:ascii="Times New Roman" w:hAnsi="Times New Roman" w:cs="Times New Roman"/>
        </w:rPr>
      </w:pPr>
      <w:r>
        <w:rPr>
          <w:rFonts w:eastAsia="Arial" w:cs="Times New Roman" w:ascii="Times New Roman" w:hAnsi="Times New Roman"/>
        </w:rPr>
        <w:t>įgyvendinti kitas teises, numatytas šioje Sutartyje ir suteikiamas pagal galiojančius Lietuvos Respublikos teisės aktus.</w:t>
      </w:r>
    </w:p>
    <w:p>
      <w:pPr>
        <w:pStyle w:val="ListParagraph"/>
        <w:numPr>
          <w:ilvl w:val="1"/>
          <w:numId w:val="5"/>
        </w:numPr>
        <w:ind w:left="810" w:hanging="810"/>
        <w:jc w:val="both"/>
        <w:rPr>
          <w:rFonts w:ascii="Times New Roman" w:hAnsi="Times New Roman" w:eastAsia="Arial"/>
          <w:sz w:val="24"/>
          <w:szCs w:val="24"/>
        </w:rPr>
      </w:pPr>
      <w:r>
        <w:rPr>
          <w:rFonts w:eastAsia="Arial" w:ascii="Times New Roman" w:hAnsi="Times New Roman"/>
          <w:sz w:val="24"/>
          <w:szCs w:val="24"/>
        </w:rPr>
        <w:t>Užsakovas ir Administratorius įsipareigoja:</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pateikti Rangovui Darbų vykdymui reikalingus dokumentus ir informaciją, kuriuos pagal Sutartį, įstatymus ir kitus teisės aktus Užsakovas privalo pateikti Rangovui. Jeigu Rangovui reikalingi kiti, Sutartyje nenurodyti dokumentai ir informacija, jis įsipareigoja apie tai nedelsiant raštu įspėti Užsakovą ir Administratorių, nurodydamas konkrečiai kokių dokumentų jam reikia, pagrįsdamas jų reikalingumą ir nurodydamas kokia forma jie turėtų būti pateikti;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nedelsiant, bet ne vėliau kaip per 3 (tris) darbo dienas nuo tam tikrų aplinkybių atsiradimo momento, informuoti Rangovą apie aplinkybes, galinčias trukdyti tinkamai įvykdyti sutartinius įsipareigojimus;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ne vėliau kaip per 10 (dešimt) dienų nuo Sutarties įsigaliojimo dienos arba per 10 (dešimt)  dienų nuo Rangovo raštiško prašymo perduoti Statybvietę dienos, jei Rangovas pageidauja Statybvietę perimti vėliau nei per 10 (dešimt) dienų nuo Sutarties įsigaliojimo dienos ir Užsakovas ir Administratorius tam pritaria, perduoti Rangovui Statybvietę ir jos valdymo teisę. </w:t>
      </w:r>
      <w:r>
        <w:rPr>
          <w:rFonts w:ascii="Times New Roman" w:hAnsi="Times New Roman"/>
          <w:sz w:val="24"/>
          <w:szCs w:val="24"/>
        </w:rPr>
        <w:t>Rangovo raštiškas prašymas perduoti Statybvietę vėliau turi būti motyvuotas, jame nurodant priežastis, dėl kurių Rangovas neturi galimybės perimti Statybvietės per 10 (dešimt) dienų nuo Sutarties įsigaliojimo dienos.</w:t>
      </w:r>
      <w:r>
        <w:rPr>
          <w:rFonts w:eastAsia="Arial" w:ascii="Times New Roman" w:hAnsi="Times New Roman"/>
          <w:sz w:val="24"/>
          <w:szCs w:val="24"/>
        </w:rPr>
        <w:t xml:space="preserve"> Statybvietė yra perduodama Šalims pasirašant Statybvietės perdavimo-priėmimo aktą STR 1.06.01:2016 „Statybos darbai. Statinio statybos priežiūra“ nustatyta tvarka;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organizuoti statybos darbų techninės priežiūros vykdymą </w:t>
      </w:r>
      <w:r>
        <w:rPr>
          <w:rFonts w:ascii="Times New Roman" w:hAnsi="Times New Roman"/>
          <w:sz w:val="24"/>
          <w:szCs w:val="24"/>
        </w:rPr>
        <w:t>pagal galiojančių Lietuvos Respublikos teisės aktų reikalavimus</w:t>
      </w:r>
      <w:r>
        <w:rPr>
          <w:rFonts w:eastAsia="Arial" w:ascii="Times New Roman" w:hAnsi="Times New Roman"/>
          <w:sz w:val="24"/>
          <w:szCs w:val="24"/>
        </w:rPr>
        <w:t xml:space="preserve"> ir užtikrinti, kad būtų paskirti kvalifikuoti asmenys, kurie vykdys objekto statybos techninę priežiūrą;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Sutartyje nustatyta tvarka priimti iš Rangovo tinkamai atliktus Darbus ir už juos atsiskaityti;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užtikrinti Rangovo, jo darbuotojų bei atstovų patekimą į objektą tiek, kiek tai būtina atlikti Darbus bei įvykdyti kitus Sutartyje numatytus įsipareigojimus;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gavus rašytinį Rangovo prašymą, per 30 (trisdešimt) dienų nuo Statybos užbaigimo procedūros įforminimo dienos </w:t>
      </w:r>
      <w:r>
        <w:rPr>
          <w:rFonts w:ascii="Times New Roman" w:hAnsi="Times New Roman"/>
          <w:sz w:val="24"/>
          <w:szCs w:val="24"/>
        </w:rPr>
        <w:t>arba Darbų perdavimo-priėmimo akto ir Atliktų darbų akto pasirašymo dienos,</w:t>
      </w:r>
      <w:r>
        <w:rPr>
          <w:rFonts w:eastAsia="Arial" w:ascii="Times New Roman" w:hAnsi="Times New Roman"/>
          <w:sz w:val="24"/>
          <w:szCs w:val="24"/>
        </w:rPr>
        <w:t xml:space="preserve"> </w:t>
      </w:r>
      <w:r>
        <w:rPr>
          <w:rFonts w:ascii="Times New Roman" w:hAnsi="Times New Roman"/>
          <w:sz w:val="24"/>
          <w:szCs w:val="24"/>
        </w:rPr>
        <w:t>jeigu Statybos užbaigimo procedūros nėra privaloma atlikti pagal galiojančius teisės aktus ir (ar) Rangovui tokia pareiga nenustatyta Sutartyje,</w:t>
      </w:r>
      <w:r>
        <w:rPr>
          <w:rFonts w:eastAsia="Arial" w:ascii="Times New Roman" w:hAnsi="Times New Roman"/>
          <w:sz w:val="24"/>
          <w:szCs w:val="24"/>
        </w:rPr>
        <w:t xml:space="preserve"> grąžinti Rangovui Sutarties įvykdymo užtikrinimą;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vykdyti kitas pareigas, numatytas Užsakovui šioje Sutartyje ir galiojančiuose Lietuvos Respublikos teisės aktuose. </w:t>
      </w:r>
    </w:p>
    <w:p>
      <w:pPr>
        <w:pStyle w:val="ListParagraph"/>
        <w:ind w:left="709" w:hanging="0"/>
        <w:jc w:val="both"/>
        <w:rPr>
          <w:rFonts w:ascii="Times New Roman" w:hAnsi="Times New Roman"/>
          <w:b/>
          <w:b/>
          <w:bCs/>
          <w:sz w:val="24"/>
          <w:szCs w:val="24"/>
        </w:rPr>
      </w:pPr>
      <w:r>
        <w:rPr>
          <w:rFonts w:ascii="Times New Roman" w:hAnsi="Times New Roman"/>
          <w:b/>
          <w:bCs/>
          <w:sz w:val="24"/>
          <w:szCs w:val="24"/>
        </w:rPr>
      </w:r>
    </w:p>
    <w:p>
      <w:pPr>
        <w:pStyle w:val="ListParagraph"/>
        <w:numPr>
          <w:ilvl w:val="0"/>
          <w:numId w:val="5"/>
        </w:numPr>
        <w:ind w:left="810" w:hanging="810"/>
        <w:jc w:val="both"/>
        <w:rPr>
          <w:rFonts w:ascii="Times New Roman" w:hAnsi="Times New Roman"/>
          <w:b/>
          <w:b/>
          <w:bCs/>
          <w:sz w:val="24"/>
          <w:szCs w:val="24"/>
        </w:rPr>
      </w:pPr>
      <w:r>
        <w:rPr>
          <w:rFonts w:ascii="Times New Roman" w:hAnsi="Times New Roman"/>
          <w:b/>
          <w:bCs/>
          <w:sz w:val="24"/>
          <w:szCs w:val="24"/>
        </w:rPr>
        <w:t>RANGOVO TEISĖS IR PAREIGOS</w:t>
      </w:r>
    </w:p>
    <w:p>
      <w:pPr>
        <w:pStyle w:val="ListParagraph"/>
        <w:numPr>
          <w:ilvl w:val="1"/>
          <w:numId w:val="5"/>
        </w:numPr>
        <w:ind w:left="810" w:hanging="810"/>
        <w:jc w:val="both"/>
        <w:rPr>
          <w:rFonts w:ascii="Times New Roman" w:hAnsi="Times New Roman" w:eastAsia="Arial"/>
          <w:sz w:val="24"/>
          <w:szCs w:val="24"/>
        </w:rPr>
      </w:pPr>
      <w:r>
        <w:rPr>
          <w:rFonts w:eastAsia="Arial" w:ascii="Times New Roman" w:hAnsi="Times New Roman"/>
          <w:sz w:val="24"/>
          <w:szCs w:val="24"/>
        </w:rPr>
        <w:t>Rangovas turi teisę:</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suderinęs su Užsakovu, įrengti Statybvietėje laikinus statinius, konstrukcijas ir įrenginius;</w:t>
      </w:r>
    </w:p>
    <w:p>
      <w:pPr>
        <w:pStyle w:val="TextBody"/>
        <w:numPr>
          <w:ilvl w:val="2"/>
          <w:numId w:val="5"/>
        </w:numPr>
        <w:suppressAutoHyphens w:val="true"/>
        <w:ind w:left="810" w:hanging="810"/>
        <w:textAlignment w:val="baseline"/>
        <w:rPr>
          <w:rFonts w:ascii="Times New Roman" w:hAnsi="Times New Roman" w:cs="Times New Roman"/>
        </w:rPr>
      </w:pPr>
      <w:r>
        <w:rPr>
          <w:rFonts w:cs="Times New Roman" w:ascii="Times New Roman" w:hAnsi="Times New Roman"/>
          <w:spacing w:val="-4"/>
        </w:rPr>
        <w:t xml:space="preserve">laikydamasis saugos bei visų kitų norminių teisės aktų reikalavimų, Statybvietėje iškrauti, priimti ir sandėliuoti Darbams reikalingas statybines </w:t>
      </w:r>
      <w:r>
        <w:rPr>
          <w:rFonts w:cs="Times New Roman" w:ascii="Times New Roman" w:hAnsi="Times New Roman"/>
          <w:spacing w:val="-6"/>
        </w:rPr>
        <w:t>medžiagas, gaminius, įrengimus, komplektuojamąsias detales ir statybos techniką;</w:t>
      </w:r>
    </w:p>
    <w:p>
      <w:pPr>
        <w:pStyle w:val="TextBody"/>
        <w:numPr>
          <w:ilvl w:val="2"/>
          <w:numId w:val="5"/>
        </w:numPr>
        <w:suppressAutoHyphens w:val="true"/>
        <w:ind w:left="810" w:hanging="810"/>
        <w:textAlignment w:val="baseline"/>
        <w:rPr>
          <w:rFonts w:ascii="Times New Roman" w:hAnsi="Times New Roman" w:cs="Times New Roman"/>
        </w:rPr>
      </w:pPr>
      <w:r>
        <w:rPr>
          <w:rFonts w:eastAsia="Arial" w:cs="Times New Roman" w:ascii="Times New Roman" w:hAnsi="Times New Roman"/>
        </w:rPr>
        <w:t>iš anksto raštu suderinęs su Užsakovu ir Administratoriumi, naudoti objekte atributiką, reklamuojančią jį ir (ar) Subrangovus;</w:t>
      </w:r>
    </w:p>
    <w:p>
      <w:pPr>
        <w:pStyle w:val="TextBody"/>
        <w:numPr>
          <w:ilvl w:val="2"/>
          <w:numId w:val="5"/>
        </w:numPr>
        <w:suppressAutoHyphens w:val="true"/>
        <w:ind w:left="810" w:hanging="810"/>
        <w:textAlignment w:val="baseline"/>
        <w:rPr>
          <w:rFonts w:ascii="Times New Roman" w:hAnsi="Times New Roman" w:cs="Times New Roman"/>
        </w:rPr>
      </w:pPr>
      <w:r>
        <w:rPr>
          <w:rFonts w:eastAsia="Arial" w:cs="Times New Roman" w:ascii="Times New Roman" w:hAnsi="Times New Roman"/>
        </w:rPr>
        <w:t>sustabdyti Darbų vykdymą tuo atveju, jei Užsakovas ir / ar Vilniaus miesto savivaldybės administracija be pagrįstų priežasčių daugiau kaip 60 (šešiasdešimt) dienų neatsiskaito už Rangovo atliktus Darbus. Rangovas, prieš pasinaudodamas savo teise į Darbų sustabdymą, privalo apie tai raštu informuoti Užsakovą ir Administratorių likus ne mažiau kaip 20 (dvidešimt) dienų iki Darbų sustabdymo;</w:t>
      </w:r>
    </w:p>
    <w:p>
      <w:pPr>
        <w:pStyle w:val="TextBody"/>
        <w:numPr>
          <w:ilvl w:val="2"/>
          <w:numId w:val="5"/>
        </w:numPr>
        <w:suppressAutoHyphens w:val="true"/>
        <w:ind w:left="810" w:hanging="810"/>
        <w:textAlignment w:val="baseline"/>
        <w:rPr>
          <w:rFonts w:ascii="Times New Roman" w:hAnsi="Times New Roman" w:cs="Times New Roman"/>
        </w:rPr>
      </w:pPr>
      <w:r>
        <w:rPr>
          <w:rFonts w:cs="Times New Roman" w:ascii="Times New Roman" w:hAnsi="Times New Roman"/>
        </w:rPr>
        <w:t>gauti visą reikalingą informaciją ir dokumentus būtinus Darbų įgyvendinimui;</w:t>
      </w:r>
    </w:p>
    <w:p>
      <w:pPr>
        <w:pStyle w:val="TextBody"/>
        <w:numPr>
          <w:ilvl w:val="2"/>
          <w:numId w:val="5"/>
        </w:numPr>
        <w:suppressAutoHyphens w:val="true"/>
        <w:ind w:left="810" w:hanging="810"/>
        <w:textAlignment w:val="baseline"/>
        <w:rPr>
          <w:rFonts w:ascii="Times New Roman" w:hAnsi="Times New Roman" w:cs="Times New Roman"/>
        </w:rPr>
      </w:pPr>
      <w:r>
        <w:rPr>
          <w:rFonts w:cs="Times New Roman" w:ascii="Times New Roman" w:hAnsi="Times New Roman"/>
        </w:rPr>
        <w:t>gauti Sutartyje nurodytą atlygį už tinkamai ir laiku atliktus bei perduotus Darbus;</w:t>
      </w:r>
    </w:p>
    <w:p>
      <w:pPr>
        <w:pStyle w:val="TextBody"/>
        <w:numPr>
          <w:ilvl w:val="2"/>
          <w:numId w:val="5"/>
        </w:numPr>
        <w:suppressAutoHyphens w:val="true"/>
        <w:ind w:left="810" w:hanging="810"/>
        <w:textAlignment w:val="baseline"/>
        <w:rPr>
          <w:rFonts w:ascii="Times New Roman" w:hAnsi="Times New Roman" w:cs="Times New Roman"/>
        </w:rPr>
      </w:pPr>
      <w:r>
        <w:rPr>
          <w:rFonts w:eastAsia="Arial" w:cs="Times New Roman" w:ascii="Times New Roman" w:hAnsi="Times New Roman"/>
        </w:rPr>
        <w:t>įgyvendinti kitas teises, numatytas šioje Sutartyje ir suteikiamas pagal galiojančius Lietuvos Respublikos teisės aktus.</w:t>
      </w:r>
    </w:p>
    <w:p>
      <w:pPr>
        <w:pStyle w:val="ListParagraph"/>
        <w:numPr>
          <w:ilvl w:val="1"/>
          <w:numId w:val="5"/>
        </w:numPr>
        <w:ind w:left="810" w:hanging="810"/>
        <w:jc w:val="both"/>
        <w:rPr>
          <w:rFonts w:ascii="Times New Roman" w:hAnsi="Times New Roman" w:eastAsia="Arial"/>
          <w:sz w:val="24"/>
          <w:szCs w:val="24"/>
        </w:rPr>
      </w:pPr>
      <w:r>
        <w:rPr>
          <w:rFonts w:eastAsia="Arial" w:ascii="Times New Roman" w:hAnsi="Times New Roman"/>
          <w:sz w:val="24"/>
          <w:szCs w:val="24"/>
        </w:rPr>
        <w:t>Rangovas įsipareigoja:</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Sutartyje nustatytu laiku pradėti, kokybiškai atlikti, užbaigti ir Sutartyje nustatyta tvarka perduoti Užsakovui ir Administratoriui visus Sutartyje nurodytus Darbus, juos parengus tokiam perdavimui ir iš anksto informavus Užsakovą ir Administratorių apie numatomą perdavimo laiką, ir savo sąskaita ištaisyti defektus, nustatytus Darbų perdavimo Užsakovui ir Administratoriui metu ar vėliau – ir (ar) per garantinį laikotarpį, vykdant darbus nepažeisti trečiųjų asmenų teisių bei teisėtų interesų, geros moralės bei viešosios tvarkos principų;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Sutartyje nustatyta tvarka ir sąlygomis pateikti Sutarties įvykdymo užtikrinimą, garantinio laikotarpio įsipareigojimų įvykdymo užtikrinimo dokumentą bei civilinės atsakomybės privalomuosius draudimus (jeigu tokia pareiga nustatyta Sutartyje), kaip to reikalauja Lietuvos Respublikos statybos įstatymas bei kiti šiuos draudimus reglamentuojantys teisės aktai. Jeigu Sutarties įvykdymo užtikrinimu ir (arba) civilinės atsakomybės privalomuoju draudimu buvo pasinaudota arba jų galiojimo terminas pasibaigė iki Sutarties galiojimo pabaigos, Rangovas įsipareigoja pateikti Užsakovui (dokumentų kopijas) ir Administratoriui (dokumentų originalus) pratęstą arba naują Sutarties įvykdymo užtikrinimą patvirtinantį dokumentą ir (ar) civilinės atsakomybės privalomąjį draudimą;</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Sutarčiai įsigaliojus, Rangovas privalo Administratoriui pranešti tuo metu žinomų Subrangovų pavadinimus, kontaktinius duomenis ir jų atstovus. Rangovas privalo informuoti apie minėtos informacijos pasikeitimus visu Sutarties vykdymo metu, taip pat apie naujus Subrangovus, kuriuos jis ketina pasitelkti vėliau;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Darbus atlikti vadovaujantis Technine specifikacija bei laikantis Lietuvos Respublikos galiojančių įstatymų, poįstatyminių teisės aktų, normatyvinių statybos techninių dokumentų, statybos techninių reglamentų reikalavimų;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Darbų vykdymui pasitelkiami darbuotojai būtų kvalifikuoti, įgudę ir turintys patirtį atitinkamam Darbų vykdymui. Administratorius turi teisę Rangovo pareikalauti pakeisti Darbų vykdymui pasitelktus darbuotojus, kurie nekompetentingai ar aplaidžiai vykdo pareigas, nesugeba laikytis Sutarties sąlygų arba savo elgesiu kelia grėsmę saugai darbe, sveikatai arba aplinkos apsaugai;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Sutartį vykdys tik tokią teisę turintys asmenys, tuo atveju, jeigu Rangovo kvalifikacija dėl teisės verstis atitinkama veikla nebuvo tikrinama arba tikrinama ne visa apimtimi;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visą Sutarties galiojimo laikotarpį Rangovo kvalifikacijos duomenys ir duomenys dėl jo kaip tiekėjo pašalinimo pagrindų, atitiktų Pirkimo dokumentų reikalavimus;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prieš pradėdamas atlikti Darbus, gauti visus Darbams atlikti reikiamus leidimus, sutikimus, pažymas, pažymėjimus, licencijas ir suderinimus – tiek iš Užsakovo, tiek iš Administratoriaus tiek iš trečiųjų asmenų bei institucijų ir įstaigų (įskaitant, bet neapsiribojant leidimus atlikti Darbus apsauginėse zonose (elektros tinklų, ryšių linijų, magistralinių vamzdynų), gatvių važiuojamoje dalyje, eksploatuojamuose kelių ruožuose, nutiestų požeminių komunikacijų vietose ir kt.), išskyrus tuos, kuriuos pagal Sutartį aiškiai įsipareigoja pateikti Užsakovas. Rangovas taip pat įsipareigoja apie Darbus informuoti reikiamas tarnybas, žinybas, kitas institucijas, jeigu tai būtina padaryti pagal teisės aktus arba kitus imperatyvius dokumentus;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iki Darbų pradžios įsakymu (ar kitu tvarkomuoju dokumentu) paskirti teisės aktų nustatyta tvarka atestuotus (jeigu tai priklauso pagal teisės aktų reikalavimus) statinio statybos vadovą ir reikiamus specialiųjų Darbų vadovus, ir iki Darbų pradžios Administratoriui pateikti statybos vadovų paskyrimo įsakymų ir jų turimų atestatų (jei šie atestatai nebuvo teikti Pirkimo metu ir, jeigu tokie privalomi Pirkimo objekte nurodytiems Darbams vykdyti) kopijas. Statinio statybos vadovas privalo darbo metu nuolat būti statybos objekte, organizuoti darbus ir visais klausimais atstovauti Rangovui santykiuose su Užsakovu, Administratoriumi ir kitais rangovais (jei tokie bus pasitelkiami). Dėl pateisinamų priežasčių Statinio statybos vadovui nesant statybos objekte, jis turi būti pasiekiamas mobiliuoju telefonu;</w:t>
      </w:r>
    </w:p>
    <w:p>
      <w:pPr>
        <w:pStyle w:val="ListParagraph"/>
        <w:numPr>
          <w:ilvl w:val="2"/>
          <w:numId w:val="5"/>
        </w:numPr>
        <w:ind w:left="810" w:hanging="810"/>
        <w:jc w:val="both"/>
        <w:rPr>
          <w:rFonts w:ascii="Times New Roman" w:hAnsi="Times New Roman" w:eastAsia="Arial"/>
          <w:sz w:val="24"/>
          <w:szCs w:val="24"/>
        </w:rPr>
      </w:pPr>
      <w:r>
        <w:rPr>
          <w:rFonts w:ascii="Times New Roman" w:hAnsi="Times New Roman"/>
          <w:sz w:val="24"/>
          <w:szCs w:val="24"/>
        </w:rPr>
        <w:t xml:space="preserve">Darbus atlikti pagal Grafiką, kuris turi būti suderintas su Užsakovu ir Administratoriumi ne vėliau kaip per 10 (dešimt) dienų nuo Sutarties įsigaliojimo tokia tvarka: ne vėliau nei per 5 (penkias) dienas nuo Sutarties įsigaliojimo Rangovas pateikia Grafiką Užsakovui ir Administratoriui, o Užsakovas ir Administratorius  ne vėliau nei per 5 (penkias) dienas nuo Grafiko gavimo dienos pritaria pateiktam Grafikui pasirašytinai. Grafikas yra Sutarties sudedamoji dalis. </w:t>
      </w:r>
      <w:r>
        <w:rPr>
          <w:rFonts w:eastAsia="Arial" w:ascii="Times New Roman" w:hAnsi="Times New Roman"/>
          <w:sz w:val="24"/>
          <w:szCs w:val="24"/>
        </w:rPr>
        <w:t>Jeigu dalies Darbų arba kitų Rangovo prievolių, numatytų šioje Sutartyje, atlikimo terminai nėra apibrėžti Grafike, juos Rangovas privalo vykdyti tokiais terminais, kad būtų laiku įvykdyti Grafike numatyti Darbai. Administratoriui nustačius bet kokį vėlavimą pagal Grafiką ir Rangovui nepašalinus tokio vėlavimo per 5 (penkias) darbo dienas nuo Administratoriaus rašytinio reikalavimo, Administratorius turi teisę pareikalauti Rangovo, o pastarasis privalo savo rizika, be jokio papildomo užmokesčio, iki bus tinkamai panaikintas atsilikimas nuo Grafiko, organizuoti bei vykdyti Darbus Administratoriaus nurodytu laiko režimu (visomis dienomis (įskaitant poilsio dienas), nepertraukiamai 24 val. per parą ir kt.) bei Administratoriaus nustatytu Darbų vykdymo pajėgumu (Rangovo lėšomis pasitelkiant papildomas Administratoriaus nurodytas priemones, įrangą, medžiagas, darbo jėgą bei Subrangovus) atsilikimui nuo Grafiko panaikinti. Šiame punkte numatytų priemonių įgyvendinimas neatleidžia Rangovo nuo kitų prievolių pagal Sutartį vykdymo (įskaitant, netesybų mokėjimo, garantinių įsipareigojimų, Darbų kokybės užtikrinimo, nuostolių atlyginimo ir kt.);</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per 10 (dešimt) darbo dienų nuo Darbų pradžios, vadovaujantis </w:t>
      </w:r>
      <w:r>
        <w:rPr>
          <w:rFonts w:ascii="Times New Roman" w:hAnsi="Times New Roman"/>
          <w:sz w:val="24"/>
          <w:szCs w:val="24"/>
          <w:shd w:fill="FFFFFF" w:val="clear"/>
        </w:rPr>
        <w:t>statybos techniniame reglamente STR 1.06.01:2016 „Statybos darbai. Statinio statybos priežiūra“ nurodytais reikalavimais,</w:t>
      </w:r>
      <w:r>
        <w:rPr>
          <w:rFonts w:eastAsia="Arial" w:ascii="Times New Roman" w:hAnsi="Times New Roman"/>
          <w:sz w:val="24"/>
          <w:szCs w:val="24"/>
        </w:rPr>
        <w:t xml:space="preserve"> įrengti prie statybos sklypo (Statybvietės) stendą su informacija apie statomą statinį, tiksliai nurodant sutartinių įsipareigojimų vykdymo terminus, išskyrus atvejus, kai statomi nesudėtingi statiniai ar atliekamas statinio paprastasis remontas. Tais atvejais, kai Darbai finansuojami Europos Sąjungos fondų lėšomis, Rangovas visais atvejais privalo savo sąskaita Statybvietės objekte įrengti laikinąjį ir pastovųjį (jei taikoma) informacinį stendą (-us), vadovaudamasis Statybos įstatymu ir Europos Sąjungos paramos panaudojimą reglamentuojančiomis taisyklėmis (detali informacija </w:t>
      </w:r>
      <w:hyperlink r:id="rId6">
        <w:r>
          <w:rPr>
            <w:rStyle w:val="InternetLink"/>
            <w:rFonts w:eastAsia="Arial" w:ascii="Times New Roman" w:hAnsi="Times New Roman"/>
            <w:sz w:val="24"/>
            <w:szCs w:val="24"/>
          </w:rPr>
          <w:t>http://www.esinvesticijos.lt</w:t>
        </w:r>
      </w:hyperlink>
      <w:r>
        <w:rPr>
          <w:rFonts w:eastAsia="Arial" w:ascii="Times New Roman" w:hAnsi="Times New Roman"/>
          <w:sz w:val="24"/>
          <w:szCs w:val="24"/>
        </w:rPr>
        <w:t>), suderinęs jį su Administratoriumi. Administratoriaus pavedimu Rangovas taip pat privalo per protingą, Administratoriaus nurodytą terminą prie Statybvietės įrengti informacinį stendą su grafine informacija apie vykdomus darbus, numatomą užbaigtų darbų vizualizaciją ir pan. informacija (maketo pavyzdį pateikia Administratorius);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nedelsiant, bet ne vėliau kaip per 3 (tris) darbo dienas, raštu informuoti Administratorių apie pastebėtas Projekto klaidas ir (ar) netikslumus </w:t>
      </w:r>
      <w:r>
        <w:rPr>
          <w:rFonts w:eastAsia="Times New Roman" w:ascii="Times New Roman" w:hAnsi="Times New Roman"/>
          <w:sz w:val="24"/>
          <w:szCs w:val="24"/>
        </w:rPr>
        <w:t>Darbų Techninėje specifikacijoje ar kitoje Darbų techninėje dokumentacijoje</w:t>
      </w:r>
      <w:r>
        <w:rPr>
          <w:rFonts w:eastAsia="Arial" w:ascii="Times New Roman" w:hAnsi="Times New Roman"/>
          <w:sz w:val="24"/>
          <w:szCs w:val="24"/>
        </w:rPr>
        <w:t xml:space="preserve"> ir pateikti siūlymus jiems išvengti ar ištaisyti.</w:t>
      </w:r>
      <w:r>
        <w:rPr>
          <w:rFonts w:eastAsia="Times New Roman" w:ascii="Times New Roman" w:hAnsi="Times New Roman"/>
          <w:sz w:val="24"/>
          <w:szCs w:val="24"/>
        </w:rPr>
        <w:t xml:space="preserve"> Administratorius per 5 (penkias) darbo dienas nuo Rangovo prašymo gavimo dienos informuoja apie priimtą sprendimą. Tuo atveju, jei Rangovo informacija yra pagrįsta, arba pagrįstumui nustatyti reikia papildomai laiko (tyrimams atlikti ir pan.) Administratorius turi teisę sustabdyti Darbus ar dalį Darbų;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savarankiškai apsirūpinti materialiniais ištekliais Sutartyje numatytiems Darbams atlikti. Medžiagos ir (ar) įranga turi atitikti Techninėje specifikacijoje nustatytus reikalavimus. Užsakovui ir Administratoriui turi būti pateikti medžiagų ir (ar) įrangos sertifikatai arba eksploatacinių savybių deklaracijos iki medžiagų ir (ar) įrangos patekimo į Statybvietę;</w:t>
      </w:r>
    </w:p>
    <w:p>
      <w:pPr>
        <w:pStyle w:val="ListParagraph"/>
        <w:numPr>
          <w:ilvl w:val="2"/>
          <w:numId w:val="5"/>
        </w:numPr>
        <w:ind w:left="851" w:hanging="851"/>
        <w:jc w:val="both"/>
        <w:rPr>
          <w:rFonts w:ascii="Times New Roman" w:hAnsi="Times New Roman"/>
          <w:sz w:val="24"/>
          <w:szCs w:val="24"/>
          <w:lang w:eastAsia="en-US"/>
        </w:rPr>
      </w:pPr>
      <w:r>
        <w:rPr>
          <w:rFonts w:ascii="Times New Roman" w:hAnsi="Times New Roman"/>
          <w:sz w:val="24"/>
          <w:szCs w:val="24"/>
          <w:lang w:eastAsia="en-US" w:bidi="lt-LT"/>
        </w:rPr>
        <w:t xml:space="preserve">laikytis darbuotojų saugos, gaisrinės saugos, techninės saugos, civilinės saugos ir aplinkos apsaugos (toliau – </w:t>
      </w:r>
      <w:r>
        <w:rPr>
          <w:rFonts w:ascii="Times New Roman" w:hAnsi="Times New Roman"/>
          <w:b/>
          <w:sz w:val="24"/>
          <w:szCs w:val="24"/>
          <w:lang w:eastAsia="en-US" w:bidi="lt-LT"/>
        </w:rPr>
        <w:t>Saugos</w:t>
      </w:r>
      <w:r>
        <w:rPr>
          <w:rFonts w:ascii="Times New Roman" w:hAnsi="Times New Roman"/>
          <w:sz w:val="24"/>
          <w:szCs w:val="24"/>
          <w:lang w:eastAsia="en-US" w:bidi="lt-LT"/>
        </w:rPr>
        <w:t>) reikalavimų</w:t>
      </w:r>
      <w:bookmarkStart w:id="34" w:name="_Ref488238619"/>
      <w:r>
        <w:rPr>
          <w:rFonts w:ascii="Times New Roman" w:hAnsi="Times New Roman"/>
          <w:sz w:val="24"/>
          <w:szCs w:val="24"/>
          <w:lang w:eastAsia="en-US" w:bidi="lt-LT"/>
        </w:rPr>
        <w:t>:</w:t>
      </w:r>
      <w:bookmarkEnd w:id="34"/>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Darbus vykdantys Rangovo ar Subrangovų darbuotojai turi turėti leidimą dirbti Užsakovo objektuose (jeigu taikoma);</w:t>
      </w:r>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Darbų vietoje paskirti už darbuotojų saugą atsakingą asmenį;</w:t>
      </w:r>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imtis techninių priemonių darbuotojų saugai ir sveikatai užtikrinti;</w:t>
      </w:r>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užtikrinti, kad Rangovo ir Subrangovų darbuotojai turėtų asmenines ir apsaugos priemones ir jomis naudotųsi;</w:t>
      </w:r>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užtikrinti, kad Rangovo ar Subrangovo darbuotojai vykdys darbus būdami neapsvaigę nuo alkoholio ir (ar) narkotinių, psichotropinių medžiagų. Darbuotojas pripažįstamas apsvaigęs nuo alkoholio ir (ar) narkotinių, psichotropinių medžiagų, kai koncentracija biologinėse organizmo terpėse – iškvėptame ore, kraujyje, šlapime, seilėse ar kituose organizmo skysčiuose viršija 0,00 promilės;</w:t>
      </w:r>
    </w:p>
    <w:p>
      <w:pPr>
        <w:pStyle w:val="ListParagraph"/>
        <w:numPr>
          <w:ilvl w:val="3"/>
          <w:numId w:val="5"/>
        </w:numPr>
        <w:jc w:val="both"/>
        <w:rPr>
          <w:rFonts w:ascii="Times New Roman" w:hAnsi="Times New Roman"/>
          <w:sz w:val="24"/>
          <w:szCs w:val="24"/>
          <w:lang w:eastAsia="en-US" w:bidi="lt-LT"/>
        </w:rPr>
      </w:pPr>
      <w:r>
        <w:rPr>
          <w:rFonts w:ascii="Times New Roman" w:hAnsi="Times New Roman"/>
          <w:sz w:val="24"/>
          <w:szCs w:val="24"/>
          <w:lang w:eastAsia="en-US" w:bidi="lt-LT"/>
        </w:rPr>
        <w:t>laikytis kitų Darbų Saugos reikalavimų, kurie užtikrintų, kad žmonių sveikatai ir gyvybei nebus keliama grėsmė;</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objekte esančio turto apsaugą nuo meteorologinių sąlygų poveikio ir kitokio jo sugadinimo;</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pasitelktų Subrangovų darbuotojai vykdytų Sutartyje Užsakovo ir / ar Administratoriaus numatytus reikalavimus, taikomus Rangovo darbuotojams, ir atsakyti už Subrangovų darbuotojų veiksmus ar neveikimą, lemiantį Sutartyje numatytų įsipareigojimų nevykdymą;</w:t>
      </w:r>
    </w:p>
    <w:p>
      <w:pPr>
        <w:pStyle w:val="ListParagraph"/>
        <w:numPr>
          <w:ilvl w:val="2"/>
          <w:numId w:val="5"/>
        </w:numPr>
        <w:ind w:left="851" w:hanging="851"/>
        <w:jc w:val="both"/>
        <w:rPr>
          <w:rFonts w:ascii="Times New Roman" w:hAnsi="Times New Roman" w:eastAsia="Arial"/>
          <w:sz w:val="24"/>
          <w:szCs w:val="24"/>
        </w:rPr>
      </w:pPr>
      <w:r>
        <w:rPr>
          <w:rFonts w:eastAsia="Arial" w:ascii="Times New Roman" w:hAnsi="Times New Roman"/>
          <w:sz w:val="24"/>
          <w:szCs w:val="24"/>
        </w:rPr>
        <w:t xml:space="preserve">užtikrinti šių pasiūlyme Pirkimui nurodytų ekonominio naudingumo kriterijų įgyvendinimą: </w:t>
      </w:r>
      <w:r>
        <w:rPr>
          <w:rFonts w:eastAsia="Arial" w:ascii="Times New Roman" w:hAnsi="Times New Roman"/>
          <w:i/>
          <w:iCs/>
          <w:color w:val="4472C4" w:themeColor="accent1"/>
          <w:sz w:val="24"/>
          <w:szCs w:val="24"/>
        </w:rPr>
        <w:t>netaikoma;</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vykdyti Darbų kontrolę, siekiant įsitikinti, kad Darbų vykdymas atitinka šios Sutarties, statybą reglamentuojančių teisės aktų, bei pagrįstus Užsakovo ir/ar Administratoriaus paskirto Statinio statybos techninio prižiūrėtojo reikalavimus;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tvarkyti ir saugoti Darbų vykdymo dokumentaciją, pildyti </w:t>
      </w:r>
      <w:r>
        <w:rPr>
          <w:rFonts w:ascii="Times New Roman" w:hAnsi="Times New Roman"/>
          <w:sz w:val="24"/>
          <w:szCs w:val="24"/>
        </w:rPr>
        <w:t xml:space="preserve">popierinį </w:t>
      </w:r>
      <w:r>
        <w:rPr>
          <w:rFonts w:eastAsia="Arial" w:ascii="Times New Roman" w:hAnsi="Times New Roman"/>
          <w:sz w:val="24"/>
          <w:szCs w:val="24"/>
        </w:rPr>
        <w:t>statybos darbų žurnalą. Pastabas dėl vykdomų Darbų gali pateikti tik Statinio projekto vykdymo priežiūros vadovas ir Statinio statybos techninis prižiūrėtojas raštu – įrašais statybos darbų žurnale;</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Darbus pradėti tik iš anksto apie tai informavus Statinio projekto vykdymo priežiūros vadovą ir Statinio statybos techninį prižiūrėtoją, vykdyti Statinio projekto vykdymo priežiūros vadovo ir Statinio statybos techninio prižiūrėtojo nurodymus dėl Darbų vykdymo defektų ištaisymo, reaguoti į statybos darbų žurnale įrašytas pastabas, pašalinant defektus nustatytais terminais;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visas Rangovui vykdant Darbus atsiradusias atliekas (šiukšles), nedelsiant (visais atvejais iki kiekvienos darbo dienos pabaigos) nugabenti į specialiai tam skirtas Statybvietės vietas bei patalpinti į specialiai tam skirtas jų talpyklas, ir ne rečiau, kaip kartą per mėnesį, išvežti visas sukauptas atliekas iš Statybvietės ir priduoti jas atliekas (šiukšles) priimančioms įmonėms teisės aktų nustatyta tvarka. Užbaigus Darbus, per 5 (penkias) darbo dienas, bet ne vėliau kaip iki Darbų perdavimo-priėmimo akto pasirašymo, savo lėšomis sutvarkyti objekto aplinką, pašalinti savo Darbų atliekas bei statybos šiukšles, išgabenti nepanaudotas medžiagas, priemones, įrengimus, pašalinti statybinę techniką, sutvarkyti bei atstatyti Darbų metu suardytas statybų aikštelės vietas bei greta esančius Rangovo naudotus statinius / objektus. Pateikti Administratoriui statybinio laužo išvežimą į tam specialiai skirtas vietas patvirtinančius dokumentus;</w:t>
      </w:r>
    </w:p>
    <w:p>
      <w:pPr>
        <w:pStyle w:val="ListParagraph"/>
        <w:numPr>
          <w:ilvl w:val="2"/>
          <w:numId w:val="5"/>
        </w:numPr>
        <w:ind w:left="810" w:hanging="810"/>
        <w:jc w:val="both"/>
        <w:rPr>
          <w:rFonts w:ascii="Times New Roman" w:hAnsi="Times New Roman"/>
          <w:smallCaps/>
          <w:sz w:val="24"/>
          <w:szCs w:val="24"/>
        </w:rPr>
      </w:pPr>
      <w:r>
        <w:rPr>
          <w:rFonts w:eastAsia="Arial" w:ascii="Times New Roman" w:hAnsi="Times New Roman"/>
          <w:sz w:val="24"/>
          <w:szCs w:val="24"/>
        </w:rPr>
        <w:t xml:space="preserve">vykdyti Užsakovo ir Administratoriaus nurodymus dėl Darbų vykdymo metu nustatytų Darbų defektų pašalinimo ar kitų šios Sutarties ar Lietuvos Respublikos statybą reglamentuojančių teisės aktų neatitinkančių Darbų ištaisymo, t. y. </w:t>
      </w:r>
      <w:r>
        <w:rPr>
          <w:rFonts w:ascii="Times New Roman" w:hAnsi="Times New Roman"/>
          <w:sz w:val="24"/>
          <w:szCs w:val="24"/>
        </w:rPr>
        <w:t xml:space="preserve">gavęs raštu iš Užsakovo ir / ar Administratoriaus pranešimą apie pastebėtus Darbų defektus, Rangovas privalo savo sąskaita per </w:t>
      </w:r>
      <w:r>
        <w:rPr>
          <w:rFonts w:ascii="Times New Roman" w:hAnsi="Times New Roman"/>
          <w:iCs/>
          <w:sz w:val="24"/>
          <w:szCs w:val="24"/>
        </w:rPr>
        <w:t xml:space="preserve">Užsakovo ir/ar Administratoriaus nurodytą terminą </w:t>
      </w:r>
      <w:r>
        <w:rPr>
          <w:rFonts w:ascii="Times New Roman" w:hAnsi="Times New Roman"/>
          <w:sz w:val="24"/>
          <w:szCs w:val="24"/>
        </w:rPr>
        <w:t xml:space="preserve">ištaisyti ir (ar) pašalinti Darbų defektus. Rangovui nepašalinus defektų </w:t>
      </w:r>
      <w:r>
        <w:rPr>
          <w:rFonts w:ascii="Times New Roman" w:hAnsi="Times New Roman"/>
          <w:iCs/>
          <w:sz w:val="24"/>
          <w:szCs w:val="24"/>
        </w:rPr>
        <w:t>per nurodytą terminą</w:t>
      </w:r>
      <w:r>
        <w:rPr>
          <w:rFonts w:ascii="Times New Roman" w:hAnsi="Times New Roman"/>
          <w:sz w:val="24"/>
          <w:szCs w:val="24"/>
        </w:rPr>
        <w:t>, Užsakovas kartu su Administratoriumi turi teisę Darbų defektus pašalinti patys ar pasitelkę trečiuosius asmenis, patirtas šalinant Darbų defektus išlaidas išskaičiuoti iš Rangovui mokėtinų lėšų ar išsiieškoti įstatymų nustatyta tvarka;</w:t>
      </w:r>
    </w:p>
    <w:p>
      <w:pPr>
        <w:pStyle w:val="ListParagraph"/>
        <w:numPr>
          <w:ilvl w:val="2"/>
          <w:numId w:val="5"/>
        </w:numPr>
        <w:ind w:left="810" w:hanging="810"/>
        <w:jc w:val="both"/>
        <w:rPr>
          <w:rFonts w:ascii="Times New Roman" w:hAnsi="Times New Roman" w:eastAsia="" w:eastAsiaTheme="minorEastAsia"/>
          <w:smallCaps/>
          <w:sz w:val="24"/>
          <w:szCs w:val="24"/>
        </w:rPr>
      </w:pPr>
      <w:r>
        <w:rPr>
          <w:rFonts w:eastAsia="Arial" w:ascii="Times New Roman" w:hAnsi="Times New Roman"/>
          <w:sz w:val="24"/>
          <w:szCs w:val="24"/>
        </w:rPr>
        <w:t>savo lėšomis įrengti laikinus Statybvietės aptvėrimus, rasti tinkamus privažiavimo kelius bei maršrutus į Statybvietę ir (ar) juos įsirengti savo lėšomis. Taip pat įrengiant Statybvietę Administratoriaus pavedimu užtikrinti apsaugą;</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į Statybvietės teritoriją nepatektų pašaliniai asmenys;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Darbus derinti su kitais Statybvietėje darbus vykdančiais rangovais (jei tokie Užsakovo ir / ar  Administratoriaus bus pasitelkiami) ir paisyti visų statybos proceso dalyvių interesų, vadovautis Sutartimi ir dėti visas būtinas ir protingas pastangas, kad būtų pasiektas Sutarties sudarymo tikslas;</w:t>
      </w:r>
    </w:p>
    <w:p>
      <w:pPr>
        <w:pStyle w:val="ListParagraph"/>
        <w:numPr>
          <w:ilvl w:val="2"/>
          <w:numId w:val="5"/>
        </w:numPr>
        <w:ind w:left="851" w:hanging="851"/>
        <w:jc w:val="both"/>
        <w:rPr>
          <w:rFonts w:ascii="Times New Roman" w:hAnsi="Times New Roman"/>
          <w:sz w:val="24"/>
          <w:szCs w:val="24"/>
        </w:rPr>
      </w:pPr>
      <w:r>
        <w:rPr>
          <w:rFonts w:eastAsia="Arial" w:ascii="Times New Roman" w:hAnsi="Times New Roman"/>
          <w:sz w:val="24"/>
          <w:szCs w:val="24"/>
        </w:rPr>
        <w:t>nedelsiant, bet ne vėliau nei per 3 (tris) darbo dienas raštu informuoti Užsakovą ir Administratorių apie aplinkybes, kurios trukdo ir (ar) gali trukdyti jam tinkamai vykdyti Sutartį. P</w:t>
      </w:r>
      <w:r>
        <w:rPr>
          <w:rFonts w:ascii="Times New Roman" w:hAnsi="Times New Roman"/>
          <w:sz w:val="24"/>
          <w:szCs w:val="24"/>
        </w:rPr>
        <w:t>er šiame punkte nurodytą terminą neinformavus Užsakovo ir / ar Administratoriaus Rangovas praranda teisę remtis tomis aplinkybėmis vėliau ir tampa atsakingas ir prisiima visą riziką, jei dėl to kiltų neigiamų padarinių Užsakovui ir Administratoriui ir (ar) atliekamiems Darbams</w:t>
      </w:r>
      <w:r>
        <w:rPr>
          <w:rFonts w:eastAsia="Arial" w:ascii="Times New Roman" w:hAnsi="Times New Roman"/>
          <w:sz w:val="24"/>
          <w:szCs w:val="24"/>
        </w:rPr>
        <w:t>;</w:t>
      </w:r>
    </w:p>
    <w:p>
      <w:pPr>
        <w:pStyle w:val="Normal"/>
        <w:numPr>
          <w:ilvl w:val="2"/>
          <w:numId w:val="5"/>
        </w:numPr>
        <w:suppressAutoHyphens w:val="true"/>
        <w:ind w:left="810" w:hanging="810"/>
        <w:jc w:val="both"/>
        <w:textAlignment w:val="baseline"/>
        <w:rPr>
          <w:rFonts w:ascii="Times New Roman" w:hAnsi="Times New Roman" w:eastAsia="Arial"/>
          <w:sz w:val="24"/>
          <w:szCs w:val="24"/>
        </w:rPr>
      </w:pPr>
      <w:r>
        <w:rPr>
          <w:rFonts w:eastAsia="Times New Roman" w:ascii="Times New Roman" w:hAnsi="Times New Roman"/>
          <w:sz w:val="24"/>
          <w:szCs w:val="24"/>
        </w:rPr>
        <w:t>prieš paslėpdamas ar uždengdamas kurias nors konstrukcijas ar statybos darbus ar kitaip dėl atliekamų Darbų pobūdžio padaromus kai kuriuos Darbų rezultatus tiesiogiai neprieinamais, mažiausiai prieš 2 (dvi) darbo dienas raštu (el. paštu) apie tai informuoti Statinio statybos techninį prižiūrėtoją, sudaryti jam sąlygas patikrinti ir fiksuoti tokių Darbų rezultatus, su juo pasirašyti paslėptų darbų aktus. Jeigu Rangovas paslepia konstrukcijas ar Darbus apie tai raštu nepranešęs Statinio statybos techniniam prižiūrėtojui ir nesudaręs sąlygų fiksuoti tų Darbų rezultatų, tai Statinio statybos techniniam prižiūrėtojui pareikalavus, Rangovas savo sąskaita privalo tą Darbą atidengti patikrinimui;</w:t>
      </w:r>
      <w:r>
        <w:rPr>
          <w:rFonts w:ascii="Times New Roman" w:hAnsi="Times New Roman"/>
          <w:color w:val="FF0000"/>
          <w:sz w:val="24"/>
          <w:szCs w:val="24"/>
        </w:rPr>
        <w:t xml:space="preserve">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organizuoti Darbus taip, kad nebūtų gadinamas jo ar kitų rangovų anksčiau atliktų darbų rezultatas, Užsakovo turtas, ar daromas nepagrįstai didelis (viršijantis numatytą techninėje ir sutartinėje dokumentacijoje) poveikis aplinkai;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suvokdamas, jog be jo Statybvietėje vykdyti darbus gali būti pasitelkti ir kiti rangovai, atlyginti visus tiesioginius nuostolius (įskaitant, bet neapsiribojant netesybomis pagal Sutartį, darbo jėgos ir mechanizmų prastovas ir kt.), kuriuos patyrė ir Užsakovo ir / ar Administratoriaus pareikalavo apmokėti kiti rangovai, vykdę Darbus Statybvietėje dėl Rangovo Darbų atlikimo terminų nesilaikymo, nesavalaikio darbų fronto ar jo dalies, kurioje toliau dirbs kiti rangovai, perdavimo ir kitų šią Sutartį pažeidžiančių veiksmų;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dalyvauti Statybvietėje rengiamuose rangovų susirinkimuose ir gamybiniuose pasitarimuose (jei tokie bus rengiami). Jei Rangovas ar jo atstovas susirinkime (pasitarime) nedalyvauja, nepaisant to, Rangovas privalo vykdyti susirinkimo (pasitarimo) metu priimtus sprendimus, fiksuojamus rašytiniais protokolais;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Užsakovo ir/ar Administratoriaus raštišku reikalavimu pateikti Rangovo valdomo triukšmo intensyvumo matavimų rezultatus, gyvenamosios aplinkos orą teršiančių medžiagų (dulkių) matavimų rezultatus, vykdyti Užsakovo ir/ar Administratoriaus nurodymus dėl triukšmo ir taršos lygio užtikrinimo Statybvietėje;</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vykdyti teisės aktų reikalavimus bei Užsakovo ir/ar Administratoriaus nurodymus dėl atliekų, cheminių medžiagų ir preparatų pateikimo, laikymo, tvarkymo ir naudojimo objekte tvarkos;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iškilus nelaimingo atsitikimo ir (ar) avarijos pavojui, nedelsiant imtis visų prevencinių priemonių ir atlikti visus būtinus veiksmus ar susilaikyti nuo veiksmų, kad būtų išvengta šių įvykių, o jiems įvykus, kad būtų išvengta ar įmanomai sumažintos jų pasekmės. Visais aukščiau nurodytais atvejais Rangovas privalo nedelsdamas išsiaiškinti su jais susijusias aplinkybes ir nedelsdamas, tačiau nepažeisdamas teisės aktų reikalavimų, likviduoti kilusias pasekmes, bei pranešti apie tai Užsakovui ir Administratoriui;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atlyginti nuostolius, jei atliekant Darbus dėl Rangovo, jo darbuotojų ar pasamdytų Subrangovų kaltės sugadinamas Statybvietėje esantis turtas ar anksčiau atliktų darbų rezultatas;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atlyginti Užsakovui, Administratoriui ir tretiesiems asmenims atsiradusius nuostolius dėl netinkamo Sutarties vykdymo ar nevykdymo;</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laikytis statybos priežiūros ir inspektavimo reikalavimų, vykdyti Užsakovo ir Administratoriaus nurodymus, statybinių susirinkimų (rangovų susirinkimų) sprendimus;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Administratoriaus pavedimu nužymėti Statybvietės teritoriją, įskaitant: geodezinių koordinačių, reperių, raudonųjų linijų nužymėjimą bei įtvirtinimą Statybvietėje ir jų schemas; suprojektuotų statinių, (jų dalių) inžinerinių tinklų ir susisiekimo komunikacijų nužymėjimą Statybvietėje; esančių Statybvietėje statinių (jų dalių) inžinerinių tinklų ir susisiekimo komunikacijų planą;</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įforminti statybos vykdymo dokumentus, nustatyta tvarka surašyti statybos atlikimo dokumentus, atlikti laboratorinius bandymus (jei taikoma) ir jų rezultatus perduoti Administratoriui;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atlikus Darbus, pateikti Administratoriui atliktų Darbų </w:t>
      </w:r>
      <w:r>
        <w:rPr>
          <w:rFonts w:ascii="Times New Roman" w:hAnsi="Times New Roman"/>
          <w:sz w:val="24"/>
          <w:szCs w:val="24"/>
        </w:rPr>
        <w:t xml:space="preserve">vykdymo dokumentaciją, įskaitant statybos darbų žurnalą bei jo priedus (jeigu taikomas statybos darbų žurnalas – uždaryti statybos darbų žurnale sukurtas knygas, pasirašyti visus deleguotus žurnalo įrašus arba pateikti pastabas tiems žurnalo įrašams, kurie dėl objektyvių priežasčių negali būti pasirašyti (daugiau informacijos apie žurnalo valdymą ir naudojimąsi: </w:t>
      </w:r>
      <w:hyperlink r:id="rId7">
        <w:r>
          <w:rPr>
            <w:rStyle w:val="InternetLink"/>
            <w:rFonts w:ascii="Times New Roman" w:hAnsi="Times New Roman"/>
            <w:sz w:val="24"/>
            <w:szCs w:val="24"/>
          </w:rPr>
          <w:t>http://pagalba.statyboszurnalas.lt/</w:t>
        </w:r>
      </w:hyperlink>
      <w:r>
        <w:rPr>
          <w:rFonts w:ascii="Times New Roman" w:hAnsi="Times New Roman"/>
          <w:sz w:val="24"/>
          <w:szCs w:val="24"/>
        </w:rPr>
        <w:t xml:space="preserve">)), geodezinę kontrolinę dokumentaciją, matavimų, tyrimų ir bandymų protokolus bei ataskaitas, pažymas, ataskaitas, statybos produktų ir įrenginių kokybę įrodančius dokumentus, jeigu reikalinga, kadastro duomenų bylas, žemės sklypo duomenų atnaujinimo dokumentus ir kt.;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esant argumentuotam Administratoriaus prašymui, anksčiau nei iki Darbų užbaigimo perduoti dalį įvykdytų Darbų, kai ši Darbų dalis faktiškai baigta ir gali būti priimama Užsakovo ir Administratoriaus atskirai, naudojama atskirai nuo likusios Darbų rezultatų dalies. Šiame punkte nurodytas reikalavimas yra galimas esant pagrįstoms aplinkybėms (pvz., būtina kuo skubiau perduoti dalį objekto naudojimui);</w:t>
      </w:r>
    </w:p>
    <w:p>
      <w:pPr>
        <w:pStyle w:val="ListParagraph"/>
        <w:numPr>
          <w:ilvl w:val="2"/>
          <w:numId w:val="5"/>
        </w:numPr>
        <w:ind w:left="810" w:hanging="810"/>
        <w:jc w:val="both"/>
        <w:rPr>
          <w:rFonts w:ascii="Times New Roman" w:hAnsi="Times New Roman" w:eastAsia="Arial"/>
          <w:sz w:val="24"/>
          <w:szCs w:val="24"/>
        </w:rPr>
      </w:pPr>
      <w:r>
        <w:rPr>
          <w:rFonts w:eastAsia="Times New Roman" w:ascii="Times New Roman" w:hAnsi="Times New Roman"/>
          <w:sz w:val="24"/>
          <w:szCs w:val="24"/>
        </w:rPr>
        <w:t>jeigu, atsižvelgiant į Darbų pobūdį, būtina, t. y. jei Sutarties vykdymo metu bus įrengtos sistemos, konstrukcijos, sumontuota įranga, iki visų Darbų perdavimo Rangovas privalo instruktuoti ir (arba) apmokyti Užsakovą bei Užsakovui pateikti instrukcijas / eksploatavimo sąlygas lietuvių kalba;</w:t>
      </w:r>
    </w:p>
    <w:p>
      <w:pPr>
        <w:pStyle w:val="ListParagraph"/>
        <w:numPr>
          <w:ilvl w:val="2"/>
          <w:numId w:val="5"/>
        </w:numPr>
        <w:ind w:left="851" w:hanging="851"/>
        <w:jc w:val="both"/>
        <w:rPr>
          <w:rFonts w:ascii="Times New Roman" w:hAnsi="Times New Roman" w:eastAsia="Arial"/>
          <w:sz w:val="24"/>
          <w:szCs w:val="24"/>
        </w:rPr>
      </w:pPr>
      <w:r>
        <w:rPr>
          <w:rFonts w:eastAsia="Arial" w:ascii="Times New Roman" w:hAnsi="Times New Roman"/>
          <w:sz w:val="24"/>
          <w:szCs w:val="24"/>
        </w:rPr>
        <w:t xml:space="preserve">užtikrinti, kad vykdant Darbus būtų laikomasi ne mažesnio, nei 2 metrų iki medžio kamieno atstumo ir būtų parenkamas toks Darbų vykdymo būdas, kurio metu nebūtų pažeistos medžių šaknys; </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užtikrinti, kad atlikus Darbus, jų rezultatas – objektas galės būti naudojamas pagal funkcinę paskirtį;</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 xml:space="preserve">užsakyti ir apmokėti: požeminių inžinerinių tinklų ir žemės sklypo su statiniais geodezines nuotraukas, statinių kadastro duomenų bylas, visus laboratorinius tyrimus, numatytus laboratorinių matavimų programoje, kitus dokumentus (vadovaujantis STR 1.05.01:2017 „Statybą leidžiantys dokumentai. Statybos užbaigimas. Statybos sustabdymas. Savavališkos statybos padarinių šalinimas. Statybos pagal neteisėtai išduotą statybą leidžiantį dokumentą padarinių šalinimas“ V skyriaus antruoju skirsniu ir STR 1.05.01:2017 10 priedu), reikalingus Statybos užbaigimo procedūroms vykdyti (jeigu Statybos užbaigimo procedūra yra privaloma pagal galiojančius teisės aktus </w:t>
      </w:r>
      <w:r>
        <w:rPr>
          <w:rFonts w:ascii="Times New Roman" w:hAnsi="Times New Roman"/>
          <w:sz w:val="24"/>
          <w:szCs w:val="24"/>
        </w:rPr>
        <w:t>ir (ar) Rangovui tokia pareiga nustatyta Sutartyje</w:t>
      </w:r>
      <w:r>
        <w:rPr>
          <w:rFonts w:eastAsia="Arial" w:ascii="Times New Roman" w:hAnsi="Times New Roman"/>
          <w:sz w:val="24"/>
          <w:szCs w:val="24"/>
        </w:rPr>
        <w:t>);</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savo lėšomis parengti statinio inžinerinių tinklų geodezines kontrolines nuotraukas, kadastrinių matavimų (naujų ar pakeistų kadastro duomenų) bylą (-as) ir kitus dokumentus, reikalingus statiniui eksploatuoti bei perduoti juos Administratoriui;</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vykdant inžinerinių tinklų įrengimo darbus, paslėptų darbų aktus įforminti Rangovo, Užsakovo, Administratoriaus ir eksploatuojančios organizacijos atstovų parašais;</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esant poreikiui: apmokėti, suprojektuoti ir įgyvendinti inžinerinių tinklų ir sistemų galingumų didinimus, diametrų didinimus, tinklų susikirtimus, iškėlimą arba atitraukimą iš užstatymo zonos, paklojimą futliaruose (kevaluose, vamzdžiuose) ir t. t., išskyrus atvejus, jeigu šios projektavimo paslaugos ir (ar) darbai priklauso nuo trečiųjų šalių;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esant poreikiui: įsivertinti, apmokėti, suprojektuoti ir įgyvendinti sklype esančių esamų inžinerinių tinklų, įvadų, sistemų rekonstravimo projektavimą bei darbų įgyvendinimą, išskyrus atvejus, jeigu šios projektavimo paslaugos ir (ar) darbai priklauso nuo trečiųjų šalių;</w:t>
      </w:r>
    </w:p>
    <w:p>
      <w:pPr>
        <w:pStyle w:val="ListParagraph"/>
        <w:numPr>
          <w:ilvl w:val="2"/>
          <w:numId w:val="5"/>
        </w:numPr>
        <w:ind w:left="810" w:hanging="810"/>
        <w:jc w:val="both"/>
        <w:rPr>
          <w:rFonts w:ascii="Times New Roman" w:hAnsi="Times New Roman" w:eastAsia="Arial"/>
          <w:sz w:val="24"/>
          <w:szCs w:val="24"/>
        </w:rPr>
      </w:pPr>
      <w:r>
        <w:rPr>
          <w:rFonts w:eastAsia="Arial" w:ascii="Times New Roman" w:hAnsi="Times New Roman"/>
          <w:sz w:val="24"/>
          <w:szCs w:val="24"/>
        </w:rPr>
        <w:t>vykdyti kitas pareigas, numatytas šioje Sutartyje ir galiojančiuose Lietuvos Respublikos teisės aktuose, taip pat tas, kurias lemia Sutarties esmė.</w:t>
      </w:r>
    </w:p>
    <w:p>
      <w:pPr>
        <w:pStyle w:val="Normal"/>
        <w:rPr>
          <w:rFonts w:ascii="Times New Roman" w:hAnsi="Times New Roman"/>
          <w:b/>
          <w:b/>
          <w:bCs/>
          <w:sz w:val="24"/>
          <w:szCs w:val="24"/>
        </w:rPr>
      </w:pPr>
      <w:r>
        <w:rPr>
          <w:rFonts w:ascii="Times New Roman" w:hAnsi="Times New Roman"/>
          <w:b/>
          <w:bCs/>
          <w:sz w:val="24"/>
          <w:szCs w:val="24"/>
        </w:rPr>
      </w:r>
    </w:p>
    <w:p>
      <w:pPr>
        <w:pStyle w:val="ListParagraph"/>
        <w:numPr>
          <w:ilvl w:val="0"/>
          <w:numId w:val="5"/>
        </w:numPr>
        <w:tabs>
          <w:tab w:val="clear" w:pos="720"/>
          <w:tab w:val="left" w:pos="851" w:leader="none"/>
        </w:tabs>
        <w:ind w:left="810" w:hanging="810"/>
        <w:jc w:val="both"/>
        <w:rPr>
          <w:rFonts w:ascii="Times New Roman" w:hAnsi="Times New Roman" w:eastAsia="Times New Roman"/>
          <w:b/>
          <w:b/>
          <w:sz w:val="24"/>
          <w:szCs w:val="24"/>
        </w:rPr>
      </w:pPr>
      <w:r>
        <w:rPr>
          <w:rFonts w:eastAsia="Times New Roman" w:ascii="Times New Roman" w:hAnsi="Times New Roman"/>
          <w:b/>
          <w:sz w:val="24"/>
          <w:szCs w:val="24"/>
        </w:rPr>
        <w:t>DARBŲ PERDAVIMAS-PRIĖMIMAS</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 xml:space="preserve">Sutarties vykdymo metu tinkamai Sutarties vykdymo kontrolei užtikrinti bei atsiskaitymams vykdyti tarp Šalių Sutarties 8.2 – 8.7 punktuose nustatyta tvarka yra pasirašomi Atliktų darbų aktai, kuriuose </w:t>
      </w:r>
      <w:r>
        <w:rPr>
          <w:rFonts w:cs="Times New Roman" w:ascii="Times New Roman" w:hAnsi="Times New Roman"/>
          <w:color w:val="000000"/>
        </w:rPr>
        <w:t xml:space="preserve">procentine išraiška nuo </w:t>
      </w:r>
      <w:r>
        <w:rPr>
          <w:rFonts w:cs="Times New Roman" w:ascii="Times New Roman" w:hAnsi="Times New Roman"/>
        </w:rPr>
        <w:t>Įkainotų veiklų sąraše nurodytų Darbų grupių (etapų) fiksuojami atlikti Darbai. Atliktų d</w:t>
      </w:r>
      <w:r>
        <w:rPr>
          <w:rFonts w:cs="Times New Roman" w:ascii="Times New Roman" w:hAnsi="Times New Roman"/>
          <w:color w:val="000000"/>
        </w:rPr>
        <w:t xml:space="preserve">arbų akte nurodytų Darbų galutinis tinkamumas patvirtinamas vadovaujantis Sutarties 8.11 – 8.13 punkte nustatyta tvarka, pasirašant </w:t>
      </w:r>
      <w:r>
        <w:rPr>
          <w:rFonts w:cs="Times New Roman" w:ascii="Times New Roman" w:hAnsi="Times New Roman"/>
        </w:rPr>
        <w:t>Darbų perdavimo-priėmimo aktą, po to, kai bus atlikti visi Sutartyje numatyti Darbai.</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 xml:space="preserve">Rangovas ne vėliau kaip likus 5 (penkioms) dienoms iki einamojo mėnesio paskutinės darbo dienos pateikia Statinio statybos techniniam prižiūrėtojui Rangovo pasirašytą Atliktų darbų akto projektą (F-2 forma, Sutarties 3 priedas). Jei atliktų Darbų pobūdis numato atitinkamos techninės dokumentacijos paruošimą (pabaigtas atskirų Darbų etapas, atlikti Darbai bus paslėpti ir jiems būtina paruošti geodezines kontrolines nuotraukas, paslėptų Darbų aktus, atlikti atitinkamus matavimus bei bandymus), Rangovas kartu su Atliktų darbu aktu privalo pateikti ir reikalingą statybos vykdymo dokumentaciją. Nepateikus šiame punkte nurodytų reikalavimų atitinkančio Atliktų darbų akto ir kitų šiame punkte numatytų dokumentų nustatytu terminu, Atliktų darbų akto pasirašymas nukeliamas kitam ataskaitiniam laikotarpiui – į kitą mėnesį. </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Rangovas privalo taip parengti atsiskaitymo už atliktus Darbus dokumentus (sąskaitas, Atliktų darbų aktus, pažymas), kad skaičiavimus būtų galima patikrinti. Atsiskaitymo dokumentuose Rangovas privalo laikytis Sutartyje (jos prieduose) išvardintų Darbų etapų (grupių) sudėties, pavadinimų ir eilės numerių bei įkainių, ir Užsakovui ir (ar) Statinio statybos techniniam prižiūrėtojui pareikalavus, pridėti detalius Darbų rūšį ir apimtį patvirtinančius apskaičiavimus ir dokumentus.</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Statinio statybos techninis prižiūrėtojas, ne vėliau kaip per 5 (penkias) darbo dienas nuo Atliktų darbų akto kitų Sutarties 8.2 punkte nurodytų dokumentų (jeigu taikoma) gavimo, privalo apžiūrėti atliktus Darbus, patikrinti dalinai arba pilnai atlikto Darbo (etapo) apimtį, įvertinti, kokia Įkainotų veiklų sąraše numatyto Darbo (etapo) dalis procentais yra faktiškai atlikta, ir nenustačius Atliktų darbų akto trūkumų jį pasirašyti. Jeigu patikrinimo metu nustatoma, kad atliktų Darbų apimtys neatitinka nurodytų Rangovo pateiktame Atliktų darbų akte arba Darbai atlikti su defektais, Rangovas Statinio statybos techninio prižiūrėtojo nurodymu privalo ištaisyti Atliktų darbų aktą, iš jo išbraukdamas Darbus, atliktus su defektais ir (ar) pakoreguojant (patikslinant) fakto neatitinkančias atliktų Darbų apimtis. Pataisytą Atliktų darbų aktą, Rangovas privalo pateikti ne vėliau kaip per 1 (vieną) darbo dieną nuo Atliktų darbų akto grąžinimo pataisymui datos, priešingu atveju Atliktų darbų akto pasirašymas nukeliamas kitam ataskaitiniam laikotarpiui – į kitą mėnesį.</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Pasirašytą Atliktų darbų aktą Statinio statybos techninis prižiūrėtojas pateikia Administratoriui. Nesant Užsakovo ir/ar Administratoriaus pastabų, Administratorius ir Užsakovas pasirašo pateiktą Atliktų darbų aktą. Esant Užsakovo ir/ar Administratoriaus pastaboms, Atliktų darbų aktas grąžinamas Rangovui, o jų pasirašymas nukeliamas kitam ataskaitiniam laikotarpiui – į kitą mėnesį.</w:t>
      </w:r>
    </w:p>
    <w:p>
      <w:pPr>
        <w:pStyle w:val="TextBody"/>
        <w:numPr>
          <w:ilvl w:val="1"/>
          <w:numId w:val="4"/>
        </w:numPr>
        <w:suppressAutoHyphens w:val="true"/>
        <w:ind w:left="851" w:hanging="851"/>
        <w:textAlignment w:val="baseline"/>
        <w:rPr>
          <w:rFonts w:ascii="Times New Roman" w:hAnsi="Times New Roman" w:cs="Times New Roman"/>
        </w:rPr>
      </w:pPr>
      <w:r>
        <w:rPr>
          <w:rFonts w:cs="Times New Roman" w:ascii="Times New Roman" w:hAnsi="Times New Roman"/>
        </w:rPr>
        <w:t xml:space="preserve">Administratorius turi teisę atsisakyti pasirašyti Atliktų darbų aktus bei neteikti Vilniaus miesto savivaldybės administracijai jų apmokėjimų ir (ar) siūlyti Užsakovui neapmokėti už atliktus Darbus, jeigu Darbų tinkamumo nepatvirtina Statinio statybos techninis prižiūrėtojas savo parašu. Taip pat Užsakovas turi teisę nemokėti bei Administratorius neteikti Vilniaus miesto savivaldybės administracijai jų apmokėjimui už atliktus Darbus, jeigu: atlikti Darbai turi defektų; Atliktų darbų aktai pateikti ne Sutartyje nustatytu terminu; pateiktuose Atliktų darbų aktuose nurodyti Darbai neatitinka faktiškai atliktų Darbų kiekių; pateiktuose Atliktų darbų aktuose nurodytiems Darbams nėra sutvarkyta su Darbų atlikimu būtina dokumentacija; neužpildytas statybos darbų žurnalas; Darbai atlikti taip, kad juos galima sugadinti atliekant sekančius Darbus, arba atlikti Darbai yra gadinami vykdant kitus statybos Darbus objekte (neužbaigtas Darbų konstruktyvas) ir kitais teisės aktų nustatytais atvejais. Jeigu Atliktų Darbų aktai ar Darbai turi defektų, Užsakovas ir/ar Administratorius turi teisę priimti sprendimą pasirašyti Atliktų darbų aktą su pastabomis dėl tų defektų, taip pat Šalys gali suderinti defektų šalinimo sąlygas be šių aktų pasirašymo. Tokiu atveju Šalys turi suderinti tų defektų pašalinimo terminus ir kitas sąlygas (jei Užsakovas ir / ar Administratorius nenusprendžia defektų pašalinimui samdyti kitų rangovų), o Administratorius ir / ar Užsakovas turi teisę nemokėti už Darbus ar, savo pasirinkimu – jų dalį, tol, kol nebus pašalinti tie defektai, įskaitant ir tuos atvejus, kai Užsakovo ir Administratoriaus sprendimu tiems defektams pašalinti samdomi kiti rangovai.  </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 xml:space="preserve">PVM sąskaita faktūra už atliktus Darbus pagal suderintą ir Šalių pasirašytą Atliktų darbų aktą pateikiama ne vėliau kaip iki kito mėnesio 10 (dešimtos) dienos elektroniniu būdu, naudojantis Informacinės sistemos „E. sąskaita“ priemonėmis. </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Administratorius turi teisę pareikalauti įforminti Atliktų darbų aktus, jeigu Rangovas neatlieka laiku Darbų ar kurios nors jų dalies, Darbų vykdymą sustabdo – tam, kad būtų galima įvertinti faktiškai atliktų Darbų kiekį ir kokybę.</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Šalys aiškiai supranta ir patvirtina, kad Atliktų darbų aktų pasirašymas nėra laikomas Darbų perdavimu-priėmimu. Rangovas turi imtis visų įmanomų ir racionalių priemonių, apsaugant atliktų Darbų rezultatus nuo žalos. Darbų rezultato – statinio ar jo dalies sugadinimo ar žuvimo, išskyrus dėl nenugalimos jėgos (</w:t>
      </w:r>
      <w:r>
        <w:rPr>
          <w:rFonts w:cs="Times New Roman" w:ascii="Times New Roman" w:hAnsi="Times New Roman"/>
          <w:i/>
        </w:rPr>
        <w:t>force majeure</w:t>
      </w:r>
      <w:r>
        <w:rPr>
          <w:rFonts w:cs="Times New Roman" w:ascii="Times New Roman" w:hAnsi="Times New Roman"/>
        </w:rPr>
        <w:t>) aplinkybių, rizika iki jo perdavimo Užsakovui ir Administratoriui Darbų perdavimo-priėmimo aktu tenka Rangovui nepriklausomai nuo to, ar Darbų kaina jam buvo visiškai ar dalinai sumokėta.</w:t>
      </w:r>
    </w:p>
    <w:p>
      <w:pPr>
        <w:pStyle w:val="TextBody"/>
        <w:numPr>
          <w:ilvl w:val="1"/>
          <w:numId w:val="4"/>
        </w:numPr>
        <w:tabs>
          <w:tab w:val="clear" w:pos="720"/>
          <w:tab w:val="left" w:pos="900" w:leader="none"/>
        </w:tabs>
        <w:suppressAutoHyphens w:val="true"/>
        <w:ind w:left="851" w:hanging="851"/>
        <w:textAlignment w:val="baseline"/>
        <w:rPr>
          <w:rFonts w:ascii="Times New Roman" w:hAnsi="Times New Roman" w:cs="Times New Roman"/>
        </w:rPr>
      </w:pPr>
      <w:r>
        <w:rPr>
          <w:rFonts w:cs="Times New Roman" w:ascii="Times New Roman" w:hAnsi="Times New Roman"/>
        </w:rPr>
        <w:t>Užsakovas ir Administratorius, pasirašę Atliktų darbų aktą, reikalavimus dėl defektų pašalinimo turi teisę reikšti ir vėliau, iki Darbų perdavimo-priėmimo akto pasirašymo.</w:t>
      </w:r>
    </w:p>
    <w:p>
      <w:pPr>
        <w:pStyle w:val="TextBody"/>
        <w:numPr>
          <w:ilvl w:val="1"/>
          <w:numId w:val="4"/>
        </w:numPr>
        <w:suppressAutoHyphens w:val="true"/>
        <w:ind w:left="851" w:hanging="851"/>
        <w:textAlignment w:val="baseline"/>
        <w:rPr>
          <w:rFonts w:ascii="Times New Roman" w:hAnsi="Times New Roman" w:cs="Times New Roman"/>
        </w:rPr>
      </w:pPr>
      <w:r>
        <w:rPr>
          <w:rFonts w:cs="Times New Roman" w:ascii="Times New Roman" w:hAnsi="Times New Roman"/>
        </w:rPr>
        <w:t xml:space="preserve">Rangovas, užbaigęs Sutartyje numatytus visus Darbus, bei, jeigu reikia, atlikęs baigiamuosius bandymus, </w:t>
      </w:r>
      <w:r>
        <w:rPr>
          <w:rFonts w:cs="Times New Roman" w:ascii="Times New Roman" w:hAnsi="Times New Roman"/>
          <w:spacing w:val="-2"/>
        </w:rPr>
        <w:t>ne vėliau kaip prieš</w:t>
      </w:r>
      <w:r>
        <w:rPr>
          <w:rFonts w:cs="Times New Roman" w:ascii="Times New Roman" w:hAnsi="Times New Roman"/>
        </w:rPr>
        <w:t xml:space="preserve"> 10 (dešimt) </w:t>
      </w:r>
      <w:r>
        <w:rPr>
          <w:rFonts w:cs="Times New Roman" w:ascii="Times New Roman" w:hAnsi="Times New Roman"/>
          <w:spacing w:val="-3"/>
        </w:rPr>
        <w:t>dienų,</w:t>
      </w:r>
      <w:r>
        <w:rPr>
          <w:rFonts w:cs="Times New Roman" w:ascii="Times New Roman" w:hAnsi="Times New Roman"/>
        </w:rPr>
        <w:t xml:space="preserve"> raštu praneša Užsakovui, Administratoriui ir Statinio techninės priežiūros vadovui apie numatomą Darbų perdavimą, prašydamas organizuoti jų priėmimą. Rangovas turi pareigą inicijuoti ir organizuoti atliktų Darbų perdavimą, juos pristatyti Užsakovui ir Administratoriui, kad jie galėtų susipažinti su tuo atlikimu, įvertinti ir priimti sprendimą, ar jie tinkamai atlikti, ar juos priimti. Darbų perdavimas-priėmimas įvyksta Šalių suderintu laiku ir įforminamas Šalių pasirašomu Darbų perdavimo-priėmimo aktu. Darbų perdavimo-priėmimo metu Užsakovas ir Administratorius patikrina, ar Rangovo siūlomi perduoti Darbai (jų rezultatas) atitinka Sutartyje numatytą apimtį, kokybę ir kitus reikalavimus, perduodama visa Sutartyje numatyta dokumentacija. Darbų atitikimą Sutarties sąlygoms ir tinkamumą turi patvirtinti Statinio statybos techninis prižiūrėtojas savo parašu.</w:t>
      </w:r>
    </w:p>
    <w:p>
      <w:pPr>
        <w:pStyle w:val="ListParagraph"/>
        <w:numPr>
          <w:ilvl w:val="1"/>
          <w:numId w:val="4"/>
        </w:numPr>
        <w:tabs>
          <w:tab w:val="clear" w:pos="720"/>
          <w:tab w:val="left" w:pos="990" w:leader="none"/>
          <w:tab w:val="left" w:pos="1080" w:leader="none"/>
        </w:tabs>
        <w:ind w:left="851" w:hanging="851"/>
        <w:jc w:val="both"/>
        <w:rPr>
          <w:rFonts w:ascii="Times New Roman" w:hAnsi="Times New Roman" w:eastAsia="Times New Roman"/>
          <w:sz w:val="24"/>
          <w:szCs w:val="24"/>
        </w:rPr>
      </w:pPr>
      <w:r>
        <w:rPr>
          <w:rFonts w:eastAsia="Times New Roman" w:ascii="Times New Roman" w:hAnsi="Times New Roman"/>
          <w:sz w:val="24"/>
          <w:szCs w:val="24"/>
        </w:rPr>
        <w:t xml:space="preserve">Šalys susitaria, kad prieš priimant galutinį Darbų rezultatą ir pasirašant Darbų perdavimo-priėmimo aktą, Užsakovas ir Administratorius turi teisę tikrinti visus atliktus Darbus, </w:t>
      </w:r>
      <w:r>
        <w:rPr>
          <w:rFonts w:ascii="Times New Roman" w:hAnsi="Times New Roman"/>
          <w:sz w:val="24"/>
          <w:szCs w:val="24"/>
        </w:rPr>
        <w:t>įskaitant</w:t>
      </w:r>
      <w:r>
        <w:rPr>
          <w:rFonts w:eastAsia="Times New Roman" w:ascii="Times New Roman" w:hAnsi="Times New Roman"/>
          <w:sz w:val="24"/>
          <w:szCs w:val="24"/>
        </w:rPr>
        <w:t xml:space="preserve"> ir </w:t>
      </w:r>
      <w:r>
        <w:rPr>
          <w:rFonts w:ascii="Times New Roman" w:hAnsi="Times New Roman"/>
          <w:sz w:val="24"/>
          <w:szCs w:val="24"/>
        </w:rPr>
        <w:t xml:space="preserve">Darbus, kurie buvo nurodyti Atliktų darbų </w:t>
      </w:r>
      <w:r>
        <w:rPr>
          <w:rFonts w:eastAsia="Times New Roman" w:ascii="Times New Roman" w:hAnsi="Times New Roman"/>
          <w:sz w:val="24"/>
          <w:szCs w:val="24"/>
        </w:rPr>
        <w:t>aktuose</w:t>
      </w:r>
      <w:r>
        <w:rPr>
          <w:rFonts w:ascii="Times New Roman" w:hAnsi="Times New Roman"/>
          <w:sz w:val="24"/>
          <w:szCs w:val="24"/>
        </w:rPr>
        <w:t>,</w:t>
      </w:r>
      <w:r>
        <w:rPr>
          <w:rFonts w:eastAsia="Times New Roman" w:ascii="Times New Roman" w:hAnsi="Times New Roman"/>
          <w:sz w:val="24"/>
          <w:szCs w:val="24"/>
        </w:rPr>
        <w:t xml:space="preserve"> ir jų kokybę du kartus, sudarant defektinius aktus. Rangovas privalo ištaisyti visus defektiniuose aktuose nurodytus defektus savo sąskaita per Administratoriaus nustatytą technologiškai reikalingą, protingą terminą. Tik pilnai ištaisius visus nurodytus defektus po pirmojo patikrinimo, organizuojamas antras patikrinimas. Pilnai ištaisius visus antrojo patikrinimo metu nurodytus defektus, Užsakovas ir Administratorius pasirašo Darbų perdavimo-priėmimo aktą, nepaisant to, kad per laikotarpį, kol Rangovas taisė įvardintus defektus paaiškėja nauji, iki tol neįvardinti defektai, tačiau tokie defektai nėra esminiai, t. y. smulkūs defektai, neturintys įtakos objekto naudojimui ir nekeliantys sunkumų naudotis objektu; pastaruoju atveju yra laikoma, kad šie neesminiai defektai yra garantinio laikotarpio defektai ir juos Rangovas privalo taisyti kaip garantinio laikotarpio defektus.</w:t>
      </w:r>
    </w:p>
    <w:p>
      <w:pPr>
        <w:pStyle w:val="ListParagraph"/>
        <w:numPr>
          <w:ilvl w:val="1"/>
          <w:numId w:val="4"/>
        </w:numPr>
        <w:tabs>
          <w:tab w:val="clear" w:pos="720"/>
          <w:tab w:val="left" w:pos="1080" w:leader="none"/>
        </w:tabs>
        <w:ind w:left="851" w:hanging="851"/>
        <w:jc w:val="both"/>
        <w:rPr>
          <w:rFonts w:ascii="Times New Roman" w:hAnsi="Times New Roman" w:eastAsia="Times New Roman"/>
          <w:sz w:val="24"/>
          <w:szCs w:val="24"/>
        </w:rPr>
      </w:pPr>
      <w:r>
        <w:rPr>
          <w:rFonts w:ascii="Times New Roman" w:hAnsi="Times New Roman"/>
          <w:sz w:val="24"/>
          <w:szCs w:val="24"/>
        </w:rPr>
        <w:t>Užsakovas ir Administratorius turi teisę nepasirašyti Darbų perdavimo-priėmimo akto, nurodydamas motyvus, esant esminiams trūkumams (pavyzdžiui, tokiems, dėl kurių Darbų rezultato neįmanoma naudoti pagal paskirtį, ir kurių negalima pašalinti).</w:t>
      </w:r>
    </w:p>
    <w:p>
      <w:pPr>
        <w:pStyle w:val="ListParagraph"/>
        <w:numPr>
          <w:ilvl w:val="1"/>
          <w:numId w:val="4"/>
        </w:numPr>
        <w:spacing w:lineRule="auto" w:line="276"/>
        <w:ind w:left="851" w:hanging="851"/>
        <w:jc w:val="both"/>
        <w:rPr>
          <w:rFonts w:ascii="Times New Roman" w:hAnsi="Times New Roman" w:eastAsia="Times New Roman"/>
          <w:sz w:val="24"/>
          <w:szCs w:val="24"/>
        </w:rPr>
      </w:pPr>
      <w:bookmarkStart w:id="35" w:name="_Hlk50408567"/>
      <w:r>
        <w:rPr>
          <w:rFonts w:eastAsia="Times New Roman" w:ascii="Times New Roman" w:hAnsi="Times New Roman"/>
          <w:sz w:val="24"/>
          <w:szCs w:val="24"/>
        </w:rPr>
        <w:t>Šalims pasirašius Darbų perdavimo-priėmimo aktą, Rangovas organizuoja Statybos užbaigimo procedūrą.</w:t>
      </w:r>
      <w:bookmarkEnd w:id="35"/>
    </w:p>
    <w:p>
      <w:pPr>
        <w:pStyle w:val="Normal"/>
        <w:tabs>
          <w:tab w:val="clear" w:pos="720"/>
          <w:tab w:val="left" w:pos="851" w:leader="none"/>
        </w:tabs>
        <w:jc w:val="both"/>
        <w:rPr>
          <w:rFonts w:ascii="Times New Roman" w:hAnsi="Times New Roman" w:eastAsia="Times New Roman"/>
          <w:sz w:val="24"/>
          <w:szCs w:val="24"/>
        </w:rPr>
      </w:pPr>
      <w:r>
        <w:rPr>
          <w:rFonts w:eastAsia="Times New Roman" w:ascii="Times New Roman" w:hAnsi="Times New Roman"/>
          <w:sz w:val="24"/>
          <w:szCs w:val="24"/>
        </w:rPr>
      </w:r>
    </w:p>
    <w:p>
      <w:pPr>
        <w:pStyle w:val="TextBody"/>
        <w:numPr>
          <w:ilvl w:val="0"/>
          <w:numId w:val="4"/>
        </w:numPr>
        <w:suppressAutoHyphens w:val="true"/>
        <w:ind w:left="851" w:hanging="851"/>
        <w:textAlignment w:val="baseline"/>
        <w:rPr>
          <w:rFonts w:ascii="Times New Roman" w:hAnsi="Times New Roman" w:cs="Times New Roman"/>
          <w:b/>
          <w:b/>
          <w:bCs/>
        </w:rPr>
      </w:pPr>
      <w:r>
        <w:rPr>
          <w:rFonts w:cs="Times New Roman" w:ascii="Times New Roman" w:hAnsi="Times New Roman"/>
          <w:b/>
          <w:bCs/>
        </w:rPr>
        <w:t>DARBŲ KOKYBĖ IR DEFEKTŲ ŠALINIMO TVARKA</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 xml:space="preserve">Jeigu Užsakovas ir / ar Administratorius iki Darbų perdavimo-priėmimo akto pasirašymo dienos bet kuriuo metu pastebi, kad atlikti Darbai turi defektų ar yra atliekami </w:t>
      </w:r>
      <w:r>
        <w:rPr>
          <w:rFonts w:cs="Times New Roman" w:ascii="Times New Roman" w:hAnsi="Times New Roman"/>
          <w:bCs/>
        </w:rPr>
        <w:t>pažeidžiant šioje Sutartyje numatytas sąlygas,</w:t>
      </w:r>
      <w:r>
        <w:rPr>
          <w:rFonts w:cs="Times New Roman" w:ascii="Times New Roman" w:hAnsi="Times New Roman"/>
        </w:rPr>
        <w:t xml:space="preserve"> Administratorius bet kuriuo metu gali raštu pareikalauti, kad Rangovas:</w:t>
      </w:r>
    </w:p>
    <w:p>
      <w:pPr>
        <w:pStyle w:val="TextBody"/>
        <w:numPr>
          <w:ilvl w:val="2"/>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bCs/>
        </w:rPr>
        <w:t>nedelsiant sustabdytų ir (ar) nutrauktų Darbų atlikimą;</w:t>
      </w:r>
    </w:p>
    <w:p>
      <w:pPr>
        <w:pStyle w:val="TextBody"/>
        <w:numPr>
          <w:ilvl w:val="2"/>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pašalintų šiuos defektus per nurodytą laiko tarpą;</w:t>
      </w:r>
    </w:p>
    <w:p>
      <w:pPr>
        <w:pStyle w:val="TextBody"/>
        <w:numPr>
          <w:ilvl w:val="2"/>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neatlygintinai pakeistų nekokybiškas medžiagas, gaminius, dirbinius, įrangą;</w:t>
      </w:r>
    </w:p>
    <w:p>
      <w:pPr>
        <w:pStyle w:val="TextBody"/>
        <w:numPr>
          <w:ilvl w:val="2"/>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neatlygintinai pagerintų atliekamų Darbų kokybę;</w:t>
      </w:r>
    </w:p>
    <w:p>
      <w:pPr>
        <w:pStyle w:val="TextBody"/>
        <w:numPr>
          <w:ilvl w:val="2"/>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neatlygintinai ištaisytų netinkamai atliktus Darbus.</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shd w:fill="FFFFFF" w:val="clear"/>
        </w:rPr>
        <w:t>Šalys susitaria, kad normas viršijantys sienų ir konstrukcijų nelygumai, taipogi paviršių nudaužymai, gaminių ar įrangos nubraižymai, sulankstymai,  aptaškymai dažais, pelėsis, nevienodos tekstūros ir spalvos dažymas ir panašiai, taip pat bus laikomi defektais ir jie privalės būti tinkamai ištaisyti ir (ar) pakeisti naujais.</w:t>
      </w:r>
      <w:r>
        <w:rPr>
          <w:rFonts w:cs="Times New Roman" w:ascii="Times New Roman" w:hAnsi="Times New Roman"/>
        </w:rPr>
        <w:t xml:space="preserve"> </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Jeigu Rangovas nukrypsta nuo Techninės specifikacijos, Šalių patvirtinto Grafiko, nesilaiko normatyvinių statybos dokumentų reikalavimų ir (ar) Darbų vykdymo protokoluose nurodytų teisėtų užduočių, Administratorius surašo defektinius aktus ir (ar) pretenziją, raštu reikalauja šalinti defektus, ir nemoka už nekokybiškai atliktą darbą. Užsakovas suderinęs su Administratoriumi arba Administratorius turi teisę sustabdyti nekokybiškai atliekamus Darbus, arba tuos Darbus, kurie gadina jau atliktus Darbus, bei sustabdyti mokėjimus už nekokybiškai atliktus Darbus bei už tuos Darbus, kurie gali būti sugadinti dėl nekokybiškai atliktų Darbų, iki defektų pašalinimo.</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Jeigu Užsakovas ir / ar Administratorius bet kuriuo metu pastebi, kad atlikti Darbai turi defektų, kurie kelia pavojų žmonių sveikatai, darbo saugai ir aplinkos ar turto saugumui, Užsakovas suderinęs su Administratoriumi arba Administratorius turi teisę pareikalauti Rangovo nedelsiant, bet ne vėliau nei per 3 (tris) darbo valandas nuo atitinkamo pranešimo gavimo (žodžiu ar raštu), sustabdyti Darbų ar Darbų dalies vykdymą. Darbai sustabdomi iki tol, kol Rangovas neužtikrins žmonių sveikatos, darbo saugos ir aplinkos ar turto saugumo. Pašalinęs priežastis Rangovas privalo raštu kreiptis į Užsakovą ir Administratorių, prašydamas leidimo pratęsti Darbų vykdymą.</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Jeigu Užsakovas ir / ar Administratorius atliktų Darbų defektus pastebės tik po jų perdavimo-priėmimo, Užsakovas suderinęs su Administratoriumi arba Administratorius turi teisę sulaikyti apmokėjimą už šiuos ir su jai susijusius Darbus iki tol, kol defektai bus pašalinti Rangovo arba bus išspręstas jų pašalinimo klausimas kitu būdu, paaiškės tokio pašalinimo išlaidos.</w:t>
      </w:r>
    </w:p>
    <w:p>
      <w:pPr>
        <w:pStyle w:val="Normal"/>
        <w:numPr>
          <w:ilvl w:val="1"/>
          <w:numId w:val="4"/>
        </w:numPr>
        <w:tabs>
          <w:tab w:val="clear" w:pos="720"/>
          <w:tab w:val="left" w:pos="851"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Užsakovas, nusprendęs sulaikyti apmokėjimą už su defektais atliktus Darbus iki tol, kol defektai bus pašalinti, suderinęs su Administratoriumi arba Administratorius ne vėliau nei per 3 (tris) darbo dienas iki apmokėjimo sulaikymo dienos, raštu įsipareigoja pranešti Rangovui tikslią apmokėjimo sulaikymo datą bei nurodyti tikslią sumą, kuriai bus sulaikomas apmokėjimas už konkrečius su defektais  atliktus Darbus iki tol, kol defektai bus pašalinti bei technologiškai reikalingą, protingą terminą defektams pašalinti.</w:t>
      </w:r>
    </w:p>
    <w:p>
      <w:pPr>
        <w:pStyle w:val="Normal"/>
        <w:numPr>
          <w:ilvl w:val="1"/>
          <w:numId w:val="4"/>
        </w:numPr>
        <w:tabs>
          <w:tab w:val="clear" w:pos="720"/>
          <w:tab w:val="left" w:pos="851"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Jeigu Rangovas per nurodytą technologiškai reikalingą, protingą terminą nepašalina atliktų Darbų defektų, apie kuriuos jį informavo Užsakovas suderinęs su Administratoriumi arba Administratorius, Rangovas privalo atlyginti Užsakovui ir / ar Administratoriui tiesioginius nuostolius, kuriuos šie patirs šalindami defektus savo iniciatyva, pasitelkdami trečiuosius asmenis. Tokie nuostoliai (išlaidos už trečiųjų asmenų paslaugas defektams šalinti) yra išskaitomi iš Rangovui mokėtinų sumų ir (ar) pasinaudojus Rangovo pateiktu Sutarties įvykdymo užtikrinimu.</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Darbų defektų pripažinimas, jų šalinimas, įskaitant per atskirai Šalių sutartą laikotarpį, savaime neprailgina Sutarties įvykdymo terminų, nereiškia jų pratęsimo.</w:t>
      </w:r>
    </w:p>
    <w:p>
      <w:pPr>
        <w:pStyle w:val="Normal"/>
        <w:tabs>
          <w:tab w:val="left" w:pos="720" w:leader="none"/>
        </w:tabs>
        <w:jc w:val="both"/>
        <w:rPr>
          <w:rFonts w:ascii="Times New Roman" w:hAnsi="Times New Roman"/>
          <w:sz w:val="24"/>
          <w:szCs w:val="24"/>
        </w:rPr>
      </w:pPr>
      <w:r>
        <w:rPr>
          <w:rFonts w:ascii="Times New Roman" w:hAnsi="Times New Roman"/>
          <w:sz w:val="24"/>
          <w:szCs w:val="24"/>
        </w:rPr>
      </w:r>
    </w:p>
    <w:p>
      <w:pPr>
        <w:pStyle w:val="ListParagraph"/>
        <w:numPr>
          <w:ilvl w:val="0"/>
          <w:numId w:val="4"/>
        </w:numPr>
        <w:tabs>
          <w:tab w:val="clear" w:pos="720"/>
          <w:tab w:val="left" w:pos="900" w:leader="none"/>
        </w:tabs>
        <w:ind w:left="810" w:hanging="810"/>
        <w:jc w:val="both"/>
        <w:rPr>
          <w:rFonts w:ascii="Times New Roman" w:hAnsi="Times New Roman" w:eastAsia="Times New Roman"/>
          <w:b/>
          <w:b/>
          <w:bCs/>
          <w:sz w:val="24"/>
          <w:szCs w:val="24"/>
        </w:rPr>
      </w:pPr>
      <w:r>
        <w:rPr>
          <w:rFonts w:eastAsia="Times New Roman" w:ascii="Times New Roman" w:hAnsi="Times New Roman"/>
          <w:b/>
          <w:bCs/>
          <w:sz w:val="24"/>
          <w:szCs w:val="24"/>
        </w:rPr>
        <w:t>ATSISKAITYMAS UŽ DARBUS</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Apmokėjimo už tinkamai pagal Sutartį atliktus Darbus sumai nustatyti turi būti taikomos Įkainotų veiklų sąraše nurodytos fiksuotos Darbų (etapų) kainos. Įkainotų veiklų sąraše nurodytos Darbų (etapų) fiksuotos kainos mokamos Rangovui dalimis atsižvelgiant į faktiškai atliktą to Darbo (etapo) dalį per 1 (vieną) kalendorinį mėnesį. U</w:t>
      </w:r>
      <w:r>
        <w:rPr>
          <w:rFonts w:eastAsia="Times New Roman" w:ascii="Times New Roman" w:hAnsi="Times New Roman"/>
          <w:bCs/>
          <w:sz w:val="24"/>
          <w:szCs w:val="24"/>
          <w:lang w:eastAsia="en-US"/>
        </w:rPr>
        <w:t xml:space="preserve">ž visus Sutartyje numatytus Darbus sumokama Sutarties 5.1 punkte nurodytą kainą, jeigu faktinis ir Sutartyje </w:t>
      </w:r>
      <w:bookmarkStart w:id="36" w:name="_Hlk5257232"/>
      <w:r>
        <w:rPr>
          <w:rFonts w:eastAsia="Times New Roman" w:ascii="Times New Roman" w:hAnsi="Times New Roman"/>
          <w:bCs/>
          <w:sz w:val="24"/>
          <w:szCs w:val="24"/>
          <w:lang w:eastAsia="en-US"/>
        </w:rPr>
        <w:t>Užsakovo nurodytų Darbų kiekis (skaičiuojant pinigine verte) nesiskiria daugiau kaip 15 procentų, skaičiuojant nuo Pradinės Sutarties vertės</w:t>
      </w:r>
      <w:bookmarkEnd w:id="36"/>
      <w:r>
        <w:rPr>
          <w:rFonts w:eastAsia="Times New Roman" w:ascii="Times New Roman" w:hAnsi="Times New Roman"/>
          <w:bCs/>
          <w:sz w:val="24"/>
          <w:szCs w:val="24"/>
          <w:lang w:eastAsia="en-US"/>
        </w:rPr>
        <w:t>. Priešingu atveju taikomos Sutarties 14 skyriaus nuostatos.</w:t>
      </w:r>
    </w:p>
    <w:p>
      <w:pPr>
        <w:pStyle w:val="TextBody"/>
        <w:numPr>
          <w:ilvl w:val="1"/>
          <w:numId w:val="4"/>
        </w:numPr>
        <w:rPr>
          <w:rFonts w:ascii="Times New Roman" w:hAnsi="Times New Roman" w:cs="Times New Roman"/>
        </w:rPr>
      </w:pPr>
      <w:r>
        <w:rPr>
          <w:rFonts w:cs="Times New Roman" w:ascii="Times New Roman" w:hAnsi="Times New Roman"/>
        </w:rPr>
        <w:t>Apmokėjimas vykdomas tokia tvarka:</w:t>
      </w:r>
    </w:p>
    <w:p>
      <w:pPr>
        <w:pStyle w:val="TextBody"/>
        <w:numPr>
          <w:ilvl w:val="2"/>
          <w:numId w:val="4"/>
        </w:numPr>
        <w:rPr>
          <w:rFonts w:ascii="Times New Roman" w:hAnsi="Times New Roman" w:cs="Times New Roman"/>
        </w:rPr>
      </w:pPr>
      <w:r>
        <w:rPr>
          <w:rFonts w:cs="Times New Roman" w:ascii="Times New Roman" w:hAnsi="Times New Roman"/>
        </w:rPr>
        <w:t xml:space="preserve">Už atliktus Darbus, kurių vertė _________ Eur su PVM, Rangovas išrašo ir pateikia pasirašytas atskiras sąskaitas faktūras ir Administratorius nenustatęs trūkumų, pateikia Vilniaus miesto savivaldybės administracijai apmokėti; </w:t>
      </w:r>
    </w:p>
    <w:p>
      <w:pPr>
        <w:pStyle w:val="TextBody"/>
        <w:numPr>
          <w:ilvl w:val="2"/>
          <w:numId w:val="4"/>
        </w:numPr>
        <w:rPr>
          <w:rFonts w:ascii="Times New Roman" w:hAnsi="Times New Roman" w:cs="Times New Roman"/>
        </w:rPr>
      </w:pPr>
      <w:r>
        <w:rPr>
          <w:rFonts w:cs="Times New Roman" w:ascii="Times New Roman" w:hAnsi="Times New Roman"/>
        </w:rPr>
        <w:t>Už atliktus Darbus, kurių vertė viršija _________ Eur su PVM, Rangovas išrašo ir pateikia pasirašytas sąskaitas faktūras ir Administratorius nenustatęs trūkumų, pateikia Užsakovui apmokėti.</w:t>
      </w:r>
    </w:p>
    <w:p>
      <w:pPr>
        <w:pStyle w:val="ListParagraph"/>
        <w:numPr>
          <w:ilvl w:val="1"/>
          <w:numId w:val="4"/>
        </w:numPr>
        <w:tabs>
          <w:tab w:val="clear" w:pos="720"/>
          <w:tab w:val="left" w:pos="851" w:leader="none"/>
        </w:tabs>
        <w:ind w:left="851" w:hanging="851"/>
        <w:jc w:val="both"/>
        <w:rPr>
          <w:rFonts w:ascii="Times New Roman" w:hAnsi="Times New Roman"/>
          <w:sz w:val="24"/>
          <w:szCs w:val="24"/>
        </w:rPr>
      </w:pPr>
      <w:r>
        <w:rPr>
          <w:rFonts w:ascii="Times New Roman" w:hAnsi="Times New Roman"/>
          <w:sz w:val="24"/>
          <w:szCs w:val="24"/>
        </w:rPr>
        <w:t>Išankstinis avansinis mokėjimas Rangovui nėra galimas.</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Už faktiškai atliktus Darbus ar jų dalį atsiskaitoma su Rangovu pagal Atliktų darbų aktus bei pateiktą PVM sąskaitą faktūrą per 30 (trisdešimt) dienų nuo Atliktų darbų aktų patvirtinimo ir PVM sąskaitos-faktūros pateikimo Administratoriui dienos. PVM sąskaitos - faktūros privalo būti teikiamos naudojantis Informacinės sistemos „E. sąskaita“ priemonėmis.</w:t>
      </w:r>
      <w:bookmarkStart w:id="37" w:name="_Hlk509927604"/>
      <w:r>
        <w:rPr>
          <w:rFonts w:eastAsia="Cambria" w:ascii="Times New Roman" w:hAnsi="Times New Roman"/>
          <w:sz w:val="24"/>
          <w:szCs w:val="24"/>
        </w:rPr>
        <w:t xml:space="preserve"> Rangovui pateikus PVM sąskaitą-faktūrą kitais būdais ar priemonėmis, bus laikoma, kad PVM sąskaita-faktūra nepateikta</w:t>
      </w:r>
      <w:r>
        <w:rPr>
          <w:rFonts w:ascii="Times New Roman" w:hAnsi="Times New Roman"/>
          <w:sz w:val="24"/>
          <w:szCs w:val="24"/>
        </w:rPr>
        <w:t>.</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Už faktiškai atliktus Darbus pagal paskutinį Atliktų darbų aktą, kuriame nurodytų atliktų Darbų vertė negali būti mažesnė kaip 10 proc. nuo Pradinės Sutarties vertės Eur be PVM, atsiskaitoma su Rangovu per 30 (trisdešimt) dienų nuo Atliktų darbų aktų patvirtinimo ir PVM sąskaitos-faktūros pateikimo Administratoriui dienos ir Darbų perdavimo-priėmimo akto pasirašymo dienos.</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 xml:space="preserve">Tais atvejais, kai yra objektyviai pagrįsta, mokėjimai gali būti atidedami, bet ne ilgiau kaip 60 </w:t>
      </w:r>
      <w:r>
        <w:rPr>
          <w:rFonts w:eastAsia="Cambria" w:ascii="Times New Roman" w:hAnsi="Times New Roman"/>
          <w:sz w:val="24"/>
          <w:szCs w:val="24"/>
        </w:rPr>
        <w:t>(šešiasdešimt)</w:t>
      </w:r>
      <w:r>
        <w:rPr>
          <w:rFonts w:ascii="Times New Roman" w:hAnsi="Times New Roman"/>
          <w:sz w:val="24"/>
          <w:szCs w:val="24"/>
        </w:rPr>
        <w:t xml:space="preserve"> dienų, </w:t>
      </w:r>
      <w:r>
        <w:rPr>
          <w:rFonts w:eastAsia="Cambria" w:ascii="Times New Roman" w:hAnsi="Times New Roman"/>
          <w:sz w:val="24"/>
          <w:szCs w:val="24"/>
        </w:rPr>
        <w:t>skaičiuojant nuo</w:t>
      </w:r>
      <w:r>
        <w:rPr>
          <w:rFonts w:ascii="Times New Roman" w:hAnsi="Times New Roman"/>
          <w:sz w:val="24"/>
          <w:szCs w:val="24"/>
        </w:rPr>
        <w:t xml:space="preserve"> </w:t>
      </w:r>
      <w:r>
        <w:rPr>
          <w:rFonts w:eastAsia="Cambria" w:ascii="Times New Roman" w:hAnsi="Times New Roman"/>
          <w:sz w:val="24"/>
          <w:szCs w:val="24"/>
        </w:rPr>
        <w:t xml:space="preserve">Atliktų darbų aktų patvirtinimo </w:t>
      </w:r>
      <w:r>
        <w:rPr>
          <w:rFonts w:ascii="Times New Roman" w:hAnsi="Times New Roman"/>
          <w:sz w:val="24"/>
          <w:szCs w:val="24"/>
        </w:rPr>
        <w:t>ir PVM sąskaitos-faktūros pateikimo Administratoriui</w:t>
      </w:r>
      <w:r>
        <w:rPr>
          <w:rFonts w:eastAsia="Cambria" w:ascii="Times New Roman" w:hAnsi="Times New Roman"/>
          <w:sz w:val="24"/>
          <w:szCs w:val="24"/>
        </w:rPr>
        <w:t xml:space="preserve"> dienos</w:t>
      </w:r>
      <w:r>
        <w:rPr>
          <w:rFonts w:ascii="Times New Roman" w:hAnsi="Times New Roman"/>
          <w:sz w:val="24"/>
          <w:szCs w:val="24"/>
        </w:rPr>
        <w:t>.</w:t>
      </w:r>
      <w:bookmarkEnd w:id="37"/>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 xml:space="preserve">Jeigu Rangovas Sutartyje nustatytu laiku ar pagal Administratoriaus pareikalavimą nepateikia Atliktų darbų aktų, Administratorius ir/ar Užsakovas gali juos surašyti vienašališkai pats (pasitelkęs kitus </w:t>
      </w:r>
      <w:r>
        <w:rPr>
          <w:rFonts w:eastAsia="Times New Roman" w:ascii="Times New Roman" w:hAnsi="Times New Roman"/>
          <w:sz w:val="24"/>
          <w:szCs w:val="24"/>
        </w:rPr>
        <w:t>trečiuosius asmenis</w:t>
      </w:r>
      <w:r>
        <w:rPr>
          <w:rFonts w:ascii="Times New Roman" w:hAnsi="Times New Roman"/>
          <w:sz w:val="24"/>
          <w:szCs w:val="24"/>
        </w:rPr>
        <w:t xml:space="preserve"> savo nuožiūra). Tokias Užsakovo ir/ar Administratoriaus išlaidas atlygina Rangovas, tokius aktus Užsakovas ir/ar Administratorius pateikia Rangovui. Tokie aktai nėra pagrindas Rangovui surašyti PVM sąskaitas-faktūras, nebent Užsakovas ir / ar Administratorius nurodytų kitaip.</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Užsakovas ir / ar Vilniaus miesto savivaldybės administracija neapmoka Rangovui už darbus, kurie nenumatyti Sutartyje, bet juos Rangovas atlieka savavališkai, be Administratoriaus leidimo, nukrypdamas nuo Sutarties, taip pat už darbus, kurie nors ir numatyti Sutartyje, bet susiję su Darbų defektų šalinimu ar Sutartyje numatyta, kad jie atliekami neatlygintinai, Rangovo sąskaita. Administratoriui pareikalavus, Rangovas privalo per Administratoriaus nurodytą terminą neatlygintinai pašalinti be Administratoriaus leidimo atliktus darbus, priešingu atveju, Administratorius juos pašalina Rangovo sąskaita.</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eastAsia="Times New Roman" w:ascii="Times New Roman" w:hAnsi="Times New Roman"/>
          <w:sz w:val="24"/>
          <w:szCs w:val="24"/>
        </w:rPr>
        <w:t>Rangovas negali perleisti tretiesiems asmenims visų ar dalies savo teisių, susijusių su Sutartimi, įskaitant reikalavimo teisę į Užsakovo ir / ar Vilniaus miesto savivaldybės administracijos mokėtinas sumas, be išankstinio Administratoriaus rašytinio sutikimo. Be Administratoriaus išankstinio rašytinio sutikimo sudaryti sandoriai dėl teisių ar pareigų pagal šią Sutartį perleidimo laikytini niekiniais ir negaliojančiais nuo jų sudarymo momento</w:t>
      </w:r>
      <w:r>
        <w:rPr>
          <w:rFonts w:ascii="Times New Roman" w:hAnsi="Times New Roman"/>
          <w:sz w:val="24"/>
          <w:szCs w:val="24"/>
        </w:rPr>
        <w:t>.</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Šalys susitaria, kad nepaisant to, kas nurodyta mokėjimo pavedimuose, Užsakovui ir Vilniaus miesto savivaldybės administracijai atlikus mokėjimus pagal Sutartį, įmokos pirmiausiai yra skiriamos anksčiausiai Sutarties pagrindu už atliktus Darbus atsiradusiems įsiskolinimams, nurodytiems Rangovo PVM sąskaitose-faktūros, padengti pagal Sutartį, tik padengus šiuos įsiskolinimus, įmokos naudojamos padengti delspinigiams (antrąja eile) apmokėti (jeigu jie buvo priskaičiuoti pagal Sutartį), po to trečiąja eile – palūkanoms apmokėti (jeigu jos buvo priskaičiuotos pagal Sutartį).</w:t>
      </w:r>
      <w:bookmarkStart w:id="38" w:name="_Hlk501707261"/>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 xml:space="preserve">Užsakovas ir/ar Administratorius numato tiesioginio atsiskaitymo galimybę su Sutartyje nurodytais </w:t>
      </w:r>
      <w:r>
        <w:rPr>
          <w:rFonts w:eastAsia="MS Mincho" w:ascii="Times New Roman" w:hAnsi="Times New Roman"/>
          <w:sz w:val="24"/>
          <w:szCs w:val="24"/>
        </w:rPr>
        <w:t xml:space="preserve">Subrangovais </w:t>
      </w:r>
      <w:r>
        <w:rPr>
          <w:rFonts w:ascii="Times New Roman" w:hAnsi="Times New Roman"/>
          <w:sz w:val="24"/>
          <w:szCs w:val="24"/>
        </w:rPr>
        <w:t>tokiomis sąlygomis:</w:t>
      </w:r>
    </w:p>
    <w:p>
      <w:pPr>
        <w:pStyle w:val="ListParagraph"/>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 xml:space="preserve">sudarius Sutartį, Rangovas, ne vėliau negu Sutartis pradedama vykdyti, įsipareigoja Užsakovui ir Administratoriui raštu pateikti tuo metu žinomų Subrangovų pavadinimus, kontaktinius duomenis ir nurodyti jų atstovus. Užsakovas ir Administratorius taip pat reikalauja, kad Rangovas informuotų apie minėtos informacijos pasikeitimus Sutarties vykdymo metu, taip pat apie naujus </w:t>
      </w:r>
      <w:r>
        <w:rPr>
          <w:rFonts w:eastAsia="MS Mincho" w:ascii="Times New Roman" w:hAnsi="Times New Roman"/>
          <w:sz w:val="24"/>
          <w:szCs w:val="24"/>
        </w:rPr>
        <w:t>Subrangovus</w:t>
      </w:r>
      <w:r>
        <w:rPr>
          <w:rFonts w:ascii="Times New Roman" w:hAnsi="Times New Roman"/>
          <w:sz w:val="24"/>
          <w:szCs w:val="24"/>
        </w:rPr>
        <w:t>, kuriuos jis ketina pasitelkti vėliau;</w:t>
      </w:r>
    </w:p>
    <w:p>
      <w:pPr>
        <w:pStyle w:val="ListParagraph"/>
        <w:numPr>
          <w:ilvl w:val="2"/>
          <w:numId w:val="4"/>
        </w:numPr>
        <w:tabs>
          <w:tab w:val="clear" w:pos="720"/>
          <w:tab w:val="left" w:pos="851"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 xml:space="preserve">Užsakovas ir/ar Administratorius ne vėliau kaip per 3 (tris) darbo dienas nuo Sutarties 10.11.1 punkte nurodytos informacijos gavimo dienos raštu informuoja </w:t>
      </w:r>
      <w:r>
        <w:rPr>
          <w:rFonts w:eastAsia="MS Mincho" w:ascii="Times New Roman" w:hAnsi="Times New Roman"/>
          <w:sz w:val="24"/>
          <w:szCs w:val="24"/>
        </w:rPr>
        <w:t xml:space="preserve">Subrangovus </w:t>
      </w:r>
      <w:r>
        <w:rPr>
          <w:rFonts w:ascii="Times New Roman" w:hAnsi="Times New Roman"/>
          <w:sz w:val="24"/>
          <w:szCs w:val="24"/>
        </w:rPr>
        <w:t>apie tiesioginio atsiskaitymo galimybę, jeigu pagal Sutarties prasmę toks atsiskaitymas yra galimas;</w:t>
      </w:r>
    </w:p>
    <w:p>
      <w:pPr>
        <w:pStyle w:val="ListParagraph"/>
        <w:numPr>
          <w:ilvl w:val="2"/>
          <w:numId w:val="4"/>
        </w:numPr>
        <w:tabs>
          <w:tab w:val="clear" w:pos="720"/>
          <w:tab w:val="left" w:pos="851" w:leader="none"/>
        </w:tabs>
        <w:spacing w:before="0" w:after="0"/>
        <w:ind w:left="810" w:hanging="810"/>
        <w:contextualSpacing w:val="false"/>
        <w:jc w:val="both"/>
        <w:rPr>
          <w:rFonts w:ascii="Times New Roman" w:hAnsi="Times New Roman"/>
          <w:sz w:val="24"/>
          <w:szCs w:val="24"/>
        </w:rPr>
      </w:pPr>
      <w:r>
        <w:rPr>
          <w:rFonts w:eastAsia="MS Mincho" w:ascii="Times New Roman" w:hAnsi="Times New Roman"/>
          <w:sz w:val="24"/>
          <w:szCs w:val="24"/>
        </w:rPr>
        <w:t>Subrangovas,</w:t>
      </w:r>
      <w:r>
        <w:rPr>
          <w:rFonts w:ascii="Times New Roman" w:hAnsi="Times New Roman"/>
          <w:sz w:val="24"/>
          <w:szCs w:val="24"/>
        </w:rPr>
        <w:t xml:space="preserve"> norėdamas pasinaudoti tokia galimybe, raštu pateikia prašymą Užsakovui ir Administratoriui. Kai </w:t>
      </w:r>
      <w:r>
        <w:rPr>
          <w:rFonts w:eastAsia="MS Mincho" w:ascii="Times New Roman" w:hAnsi="Times New Roman"/>
          <w:sz w:val="24"/>
          <w:szCs w:val="24"/>
        </w:rPr>
        <w:t xml:space="preserve">Subrangovas </w:t>
      </w:r>
      <w:r>
        <w:rPr>
          <w:rFonts w:ascii="Times New Roman" w:hAnsi="Times New Roman"/>
          <w:sz w:val="24"/>
          <w:szCs w:val="24"/>
        </w:rPr>
        <w:t xml:space="preserve">išreiškia norą pasinaudoti tiesioginio atsiskaitymo galimybe, sudaroma sutartis tarp Užsakovo, Administratoriaus, Rangovo ir šio </w:t>
      </w:r>
      <w:r>
        <w:rPr>
          <w:rFonts w:eastAsia="MS Mincho" w:ascii="Times New Roman" w:hAnsi="Times New Roman"/>
          <w:sz w:val="24"/>
          <w:szCs w:val="24"/>
        </w:rPr>
        <w:t>Subrangovo,</w:t>
      </w:r>
      <w:r>
        <w:rPr>
          <w:rFonts w:ascii="Times New Roman" w:hAnsi="Times New Roman"/>
          <w:sz w:val="24"/>
          <w:szCs w:val="24"/>
        </w:rPr>
        <w:t xml:space="preserve"> kurioje aprašoma tiesioginio atsiskaitymo su </w:t>
      </w:r>
      <w:r>
        <w:rPr>
          <w:rFonts w:eastAsia="MS Mincho" w:ascii="Times New Roman" w:hAnsi="Times New Roman"/>
          <w:sz w:val="24"/>
          <w:szCs w:val="24"/>
        </w:rPr>
        <w:t xml:space="preserve">Subrangovu </w:t>
      </w:r>
      <w:r>
        <w:rPr>
          <w:rFonts w:ascii="Times New Roman" w:hAnsi="Times New Roman"/>
          <w:sz w:val="24"/>
          <w:szCs w:val="24"/>
        </w:rPr>
        <w:t xml:space="preserve">tvarka, atsižvelgiant į Sutartyje ir subrangos sutartyje (sudarytoje tarp Rangovo ir </w:t>
      </w:r>
      <w:r>
        <w:rPr>
          <w:rFonts w:eastAsia="MS Mincho" w:ascii="Times New Roman" w:hAnsi="Times New Roman"/>
          <w:sz w:val="24"/>
          <w:szCs w:val="24"/>
        </w:rPr>
        <w:t>Subrangovo)</w:t>
      </w:r>
      <w:r>
        <w:rPr>
          <w:rFonts w:ascii="Times New Roman" w:hAnsi="Times New Roman"/>
          <w:sz w:val="24"/>
          <w:szCs w:val="24"/>
        </w:rPr>
        <w:t xml:space="preserve"> nustatytus reikalavimus. Šioje sutartyje atsiskaitymo su </w:t>
      </w:r>
      <w:r>
        <w:rPr>
          <w:rFonts w:eastAsia="MS Mincho" w:ascii="Times New Roman" w:hAnsi="Times New Roman"/>
          <w:sz w:val="24"/>
          <w:szCs w:val="24"/>
        </w:rPr>
        <w:t xml:space="preserve">Subrangovu </w:t>
      </w:r>
      <w:r>
        <w:rPr>
          <w:rFonts w:ascii="Times New Roman" w:hAnsi="Times New Roman"/>
          <w:sz w:val="24"/>
          <w:szCs w:val="24"/>
        </w:rPr>
        <w:t>tvarka bus nustatoma vadovaujantis šioje Sutartyje numatyta atsiskaitymo tvarka;</w:t>
      </w:r>
    </w:p>
    <w:p>
      <w:pPr>
        <w:pStyle w:val="ListParagraph"/>
        <w:numPr>
          <w:ilvl w:val="2"/>
          <w:numId w:val="4"/>
        </w:numPr>
        <w:tabs>
          <w:tab w:val="clear" w:pos="720"/>
          <w:tab w:val="left" w:pos="851" w:leader="none"/>
        </w:tabs>
        <w:spacing w:before="0" w:after="0"/>
        <w:ind w:left="810" w:hanging="810"/>
        <w:contextualSpacing w:val="false"/>
        <w:jc w:val="both"/>
        <w:rPr>
          <w:rFonts w:ascii="Times New Roman" w:hAnsi="Times New Roman"/>
          <w:sz w:val="24"/>
          <w:szCs w:val="24"/>
        </w:rPr>
      </w:pPr>
      <w:r>
        <w:rPr>
          <w:rFonts w:ascii="Times New Roman" w:hAnsi="Times New Roman"/>
          <w:sz w:val="24"/>
          <w:szCs w:val="24"/>
        </w:rPr>
        <w:t>Rangovas turi teisę prieštarauti nepagrįstiems mokėjimams Subrangovui, pateikdamas Užsakovui, Administratoriui ir Subrangovui raštišką tokio prieštaravimo pagrindimą;</w:t>
      </w:r>
    </w:p>
    <w:p>
      <w:pPr>
        <w:pStyle w:val="Normal"/>
        <w:numPr>
          <w:ilvl w:val="2"/>
          <w:numId w:val="4"/>
        </w:numPr>
        <w:tabs>
          <w:tab w:val="clear" w:pos="720"/>
          <w:tab w:val="left" w:pos="851" w:leader="none"/>
          <w:tab w:val="left" w:pos="1134" w:leader="none"/>
        </w:tabs>
        <w:ind w:left="810" w:hanging="810"/>
        <w:jc w:val="both"/>
        <w:rPr>
          <w:rFonts w:ascii="Times New Roman" w:hAnsi="Times New Roman"/>
          <w:sz w:val="24"/>
          <w:szCs w:val="24"/>
        </w:rPr>
      </w:pPr>
      <w:r>
        <w:rPr>
          <w:rFonts w:eastAsia="Times New Roman" w:ascii="Times New Roman" w:hAnsi="Times New Roman"/>
          <w:sz w:val="24"/>
          <w:szCs w:val="24"/>
        </w:rPr>
        <w:t>tiesioginio atsiskaitymo su Subrangovais galimybė nekeičia Rangovo atsakomybės dėl Sutarties įvykdymo.</w:t>
      </w:r>
      <w:bookmarkEnd w:id="38"/>
    </w:p>
    <w:p>
      <w:pPr>
        <w:pStyle w:val="Normal"/>
        <w:tabs>
          <w:tab w:val="clear" w:pos="720"/>
          <w:tab w:val="left" w:pos="851" w:leader="none"/>
        </w:tabs>
        <w:jc w:val="both"/>
        <w:rPr>
          <w:rFonts w:ascii="Times New Roman" w:hAnsi="Times New Roman" w:eastAsia="Times New Roman"/>
          <w:b/>
          <w:b/>
          <w:bCs/>
          <w:color w:val="FF0000"/>
          <w:sz w:val="24"/>
          <w:szCs w:val="24"/>
        </w:rPr>
      </w:pPr>
      <w:r>
        <w:rPr>
          <w:rFonts w:eastAsia="Times New Roman" w:ascii="Times New Roman" w:hAnsi="Times New Roman"/>
          <w:b/>
          <w:bCs/>
          <w:color w:val="FF0000"/>
          <w:sz w:val="24"/>
          <w:szCs w:val="24"/>
        </w:rPr>
      </w:r>
    </w:p>
    <w:p>
      <w:pPr>
        <w:pStyle w:val="Normal"/>
        <w:numPr>
          <w:ilvl w:val="0"/>
          <w:numId w:val="4"/>
        </w:numPr>
        <w:tabs>
          <w:tab w:val="clear" w:pos="720"/>
          <w:tab w:val="left" w:pos="810" w:leader="none"/>
        </w:tabs>
        <w:ind w:left="900" w:hanging="900"/>
        <w:jc w:val="both"/>
        <w:rPr>
          <w:rFonts w:ascii="Times New Roman" w:hAnsi="Times New Roman" w:eastAsia="MS Mincho"/>
          <w:b/>
          <w:b/>
          <w:bCs/>
          <w:sz w:val="24"/>
          <w:szCs w:val="24"/>
        </w:rPr>
      </w:pPr>
      <w:r>
        <w:rPr>
          <w:rFonts w:eastAsia="MS Mincho" w:ascii="Times New Roman" w:hAnsi="Times New Roman"/>
          <w:b/>
          <w:bCs/>
          <w:sz w:val="24"/>
          <w:szCs w:val="24"/>
        </w:rPr>
        <w:t xml:space="preserve">UŽTIKRINIMAS IR </w:t>
      </w:r>
      <w:r>
        <w:rPr>
          <w:rFonts w:eastAsia="MS Mincho" w:ascii="Times New Roman" w:hAnsi="Times New Roman"/>
          <w:b/>
          <w:bCs/>
          <w:color w:val="000000" w:themeColor="text1"/>
          <w:sz w:val="24"/>
          <w:szCs w:val="24"/>
        </w:rPr>
        <w:t>DRAUDIMAS</w:t>
      </w:r>
    </w:p>
    <w:p>
      <w:pPr>
        <w:pStyle w:val="ListParagraph"/>
        <w:numPr>
          <w:ilvl w:val="1"/>
          <w:numId w:val="4"/>
        </w:numPr>
        <w:ind w:left="810" w:hanging="810"/>
        <w:jc w:val="both"/>
        <w:rPr>
          <w:rFonts w:ascii="Times New Roman" w:hAnsi="Times New Roman"/>
          <w:sz w:val="24"/>
          <w:szCs w:val="24"/>
        </w:rPr>
      </w:pPr>
      <w:r>
        <w:rPr>
          <w:rFonts w:eastAsia="Arial" w:ascii="Times New Roman" w:hAnsi="Times New Roman"/>
          <w:sz w:val="24"/>
          <w:szCs w:val="24"/>
        </w:rPr>
        <w:t xml:space="preserve">Rangovas ne vėliau kaip per 7 (septynias) darbo dienas nuo Sutarties pasirašymo dienos privalo Administratoriui pateikti Sutarties įvykdymo užtikrinimą – užstatą arba banko garantiją, arba pirmojo pareikalavimo laidavimo draudimą ne mažesnei kaip </w:t>
      </w:r>
      <w:r>
        <w:rPr>
          <w:rFonts w:ascii="Times New Roman" w:hAnsi="Times New Roman"/>
          <w:b/>
          <w:bCs/>
          <w:iCs/>
          <w:sz w:val="24"/>
          <w:szCs w:val="24"/>
        </w:rPr>
        <w:t>5</w:t>
      </w:r>
      <w:r>
        <w:rPr>
          <w:rFonts w:ascii="Times New Roman" w:hAnsi="Times New Roman"/>
          <w:color w:val="00B0F0"/>
          <w:sz w:val="24"/>
          <w:szCs w:val="24"/>
        </w:rPr>
        <w:t xml:space="preserve"> </w:t>
      </w:r>
      <w:r>
        <w:rPr>
          <w:rFonts w:eastAsia="Arial" w:ascii="Times New Roman" w:hAnsi="Times New Roman"/>
          <w:bCs/>
          <w:sz w:val="24"/>
          <w:szCs w:val="24"/>
        </w:rPr>
        <w:t>proc.</w:t>
      </w:r>
      <w:r>
        <w:rPr>
          <w:rFonts w:eastAsia="Arial" w:ascii="Times New Roman" w:hAnsi="Times New Roman"/>
          <w:sz w:val="24"/>
          <w:szCs w:val="24"/>
        </w:rPr>
        <w:t xml:space="preserve"> dydžio nuo Pradinės Sutarties vertės (Eur be PVM) sumai 11.2-11.3 punktuose nustatyta tvarka. Nepateikus Sutarties įvykdymo užtikrinimo per nustatytą terminą, Sutartis neįsigalioja.</w:t>
      </w:r>
    </w:p>
    <w:p>
      <w:pPr>
        <w:pStyle w:val="ListParagraph"/>
        <w:numPr>
          <w:ilvl w:val="1"/>
          <w:numId w:val="4"/>
        </w:numPr>
        <w:ind w:left="810" w:hanging="810"/>
        <w:jc w:val="both"/>
        <w:rPr>
          <w:rFonts w:ascii="Times New Roman" w:hAnsi="Times New Roman"/>
          <w:sz w:val="24"/>
          <w:szCs w:val="24"/>
        </w:rPr>
      </w:pPr>
      <w:r>
        <w:rPr>
          <w:rFonts w:ascii="Times New Roman" w:hAnsi="Times New Roman"/>
          <w:sz w:val="24"/>
          <w:szCs w:val="24"/>
        </w:rPr>
        <w:t xml:space="preserve">Jeigu Rangovas Sutarties vykdymą užtikrina užstatu, jis turi Sutarties 11.1 punkte nurodytą sumą pervesti </w:t>
      </w:r>
      <w:r>
        <w:rPr>
          <w:rFonts w:ascii="Times New Roman" w:hAnsi="Times New Roman"/>
          <w:color w:val="000000"/>
          <w:sz w:val="24"/>
          <w:szCs w:val="24"/>
        </w:rPr>
        <w:t xml:space="preserve">į </w:t>
      </w:r>
      <w:r>
        <w:rPr>
          <w:rFonts w:ascii="Times New Roman" w:hAnsi="Times New Roman"/>
          <w:sz w:val="24"/>
          <w:szCs w:val="24"/>
        </w:rPr>
        <w:t xml:space="preserve">VšĮ „Atnaujinkime miestas“ (įm. kodas </w:t>
      </w:r>
      <w:r>
        <w:rPr>
          <w:rFonts w:ascii="Times New Roman" w:hAnsi="Times New Roman"/>
          <w:sz w:val="24"/>
          <w:szCs w:val="24"/>
          <w:shd w:fill="FFFFFF" w:val="clear"/>
        </w:rPr>
        <w:t xml:space="preserve">300662245) </w:t>
      </w:r>
      <w:r>
        <w:rPr>
          <w:rFonts w:ascii="Times New Roman" w:hAnsi="Times New Roman"/>
          <w:sz w:val="24"/>
          <w:szCs w:val="24"/>
        </w:rPr>
        <w:t>sąskaitą LT607044060006715589, AB SEB banke, banko kodas 70440.</w:t>
      </w:r>
    </w:p>
    <w:p>
      <w:pPr>
        <w:pStyle w:val="ListParagraph"/>
        <w:numPr>
          <w:ilvl w:val="1"/>
          <w:numId w:val="4"/>
        </w:numPr>
        <w:ind w:left="810" w:hanging="810"/>
        <w:jc w:val="both"/>
        <w:rPr>
          <w:rFonts w:ascii="Times New Roman" w:hAnsi="Times New Roman"/>
          <w:sz w:val="24"/>
          <w:szCs w:val="24"/>
        </w:rPr>
      </w:pPr>
      <w:r>
        <w:rPr>
          <w:rFonts w:ascii="Times New Roman" w:hAnsi="Times New Roman"/>
          <w:sz w:val="24"/>
          <w:szCs w:val="24"/>
        </w:rPr>
        <w:t>Jeigu Rangovas Sutarties vykdymą užtikrina banko garantija arba draudimo bendrovės pirmojo pareikalavimo laidavimu, Sutarties įvykdymo užtikrinimo dokumentas turi būti parengtas pagal Pirkimo dokumentuose</w:t>
      </w:r>
      <w:r>
        <w:rPr>
          <w:rFonts w:ascii="Times New Roman" w:hAnsi="Times New Roman"/>
          <w:sz w:val="24"/>
          <w:szCs w:val="24"/>
          <w:shd w:fill="FFFFFF" w:val="clear"/>
        </w:rPr>
        <w:t xml:space="preserve"> pateiktą pavyzdinę formą. Jeigu Rangovas pateikia draudimo bendrovės išduotą Sutarties įvykdymo užtikrinimo</w:t>
      </w:r>
      <w:r>
        <w:rPr>
          <w:rFonts w:ascii="Times New Roman" w:hAnsi="Times New Roman"/>
          <w:sz w:val="24"/>
          <w:szCs w:val="24"/>
        </w:rPr>
        <w:t xml:space="preserve"> galiojimą užtikrinantį dokumentą, tai kartu su Sutarties įvykdymo užtikrinimo pirmojo pareikalavimo laidavimo draudimo raštu Rangovas turi pateikti ir pasirašytą draudimo liudijimo (poliso) originalą bei mokestinio pavedimo kopiją, kad draudimo įmoka už šį išduotą Sutarties įvykdymo užtikrinimo laidavimo draudimo raštą yra sumokėta. Rangovas privalo pateikti deramai įformintą, atitinkančią Lietuvos Respublikos teisės aktų reikalavimus, banko besąlygišką ir neatšaukiamą Sutarties įvykdymo garantiją arba laidavimą bei visus juos lydinčius dokumentus (originalus) tokiomis sąlygomis:</w:t>
      </w:r>
    </w:p>
    <w:p>
      <w:pPr>
        <w:pStyle w:val="ListParagraph"/>
        <w:numPr>
          <w:ilvl w:val="2"/>
          <w:numId w:val="4"/>
        </w:numPr>
        <w:ind w:left="810" w:hanging="810"/>
        <w:jc w:val="both"/>
        <w:rPr>
          <w:rFonts w:ascii="Times New Roman" w:hAnsi="Times New Roman"/>
          <w:sz w:val="24"/>
          <w:szCs w:val="24"/>
        </w:rPr>
      </w:pPr>
      <w:r>
        <w:rPr>
          <w:rFonts w:ascii="Times New Roman" w:hAnsi="Times New Roman"/>
          <w:sz w:val="24"/>
          <w:szCs w:val="24"/>
        </w:rPr>
        <w:t>garantas arba draudikas – bankas arba draudimo bendrovė;</w:t>
      </w:r>
    </w:p>
    <w:p>
      <w:pPr>
        <w:pStyle w:val="ListParagraph"/>
        <w:numPr>
          <w:ilvl w:val="2"/>
          <w:numId w:val="4"/>
        </w:numPr>
        <w:ind w:left="810" w:hanging="810"/>
        <w:jc w:val="both"/>
        <w:rPr>
          <w:rFonts w:ascii="Times New Roman" w:hAnsi="Times New Roman"/>
          <w:sz w:val="24"/>
          <w:szCs w:val="24"/>
        </w:rPr>
      </w:pPr>
      <w:r>
        <w:rPr>
          <w:rFonts w:ascii="Times New Roman" w:hAnsi="Times New Roman"/>
          <w:sz w:val="24"/>
          <w:szCs w:val="24"/>
        </w:rPr>
        <w:t xml:space="preserve">garantijos (laidavimo) suma – </w:t>
      </w:r>
      <w:r>
        <w:rPr>
          <w:rFonts w:ascii="Times New Roman" w:hAnsi="Times New Roman"/>
          <w:b/>
          <w:bCs/>
          <w:iCs/>
          <w:sz w:val="24"/>
          <w:szCs w:val="24"/>
        </w:rPr>
        <w:t xml:space="preserve">5 </w:t>
      </w:r>
      <w:r>
        <w:rPr>
          <w:rFonts w:ascii="Times New Roman" w:hAnsi="Times New Roman"/>
          <w:sz w:val="24"/>
          <w:szCs w:val="24"/>
        </w:rPr>
        <w:t>proc. nuo Pradinės Sutarties vertės (Eur be PVM) suma;</w:t>
      </w:r>
    </w:p>
    <w:p>
      <w:pPr>
        <w:pStyle w:val="ListParagraph"/>
        <w:numPr>
          <w:ilvl w:val="2"/>
          <w:numId w:val="4"/>
        </w:numPr>
        <w:ind w:left="810" w:hanging="810"/>
        <w:jc w:val="both"/>
        <w:rPr>
          <w:rFonts w:ascii="Times New Roman" w:hAnsi="Times New Roman"/>
          <w:sz w:val="24"/>
          <w:szCs w:val="24"/>
        </w:rPr>
      </w:pPr>
      <w:r>
        <w:rPr>
          <w:rFonts w:ascii="Times New Roman" w:hAnsi="Times New Roman"/>
          <w:sz w:val="24"/>
          <w:szCs w:val="24"/>
        </w:rPr>
        <w:t xml:space="preserve">garantijos (laidavimo) galiojimo terminas – ne trumpiau kaip </w:t>
      </w:r>
      <w:r>
        <w:rPr>
          <w:rFonts w:ascii="Times New Roman" w:hAnsi="Times New Roman"/>
          <w:b/>
          <w:bCs/>
          <w:sz w:val="24"/>
          <w:szCs w:val="24"/>
        </w:rPr>
        <w:t>30 (trisdešimt)</w:t>
      </w:r>
      <w:r>
        <w:rPr>
          <w:rFonts w:ascii="Times New Roman" w:hAnsi="Times New Roman"/>
          <w:sz w:val="24"/>
          <w:szCs w:val="24"/>
        </w:rPr>
        <w:t xml:space="preserve"> kalendorinių dienų po</w:t>
      </w:r>
      <w:r>
        <w:rPr>
          <w:rFonts w:ascii="Times New Roman" w:hAnsi="Times New Roman"/>
          <w:spacing w:val="-3"/>
          <w:sz w:val="24"/>
          <w:szCs w:val="24"/>
        </w:rPr>
        <w:t xml:space="preserve"> </w:t>
      </w:r>
      <w:r>
        <w:rPr>
          <w:rFonts w:ascii="Times New Roman" w:hAnsi="Times New Roman"/>
          <w:sz w:val="24"/>
          <w:szCs w:val="24"/>
        </w:rPr>
        <w:t>Sutartyje</w:t>
      </w:r>
      <w:r>
        <w:rPr>
          <w:rFonts w:ascii="Times New Roman" w:hAnsi="Times New Roman"/>
          <w:spacing w:val="-4"/>
          <w:sz w:val="24"/>
          <w:szCs w:val="24"/>
        </w:rPr>
        <w:t xml:space="preserve"> </w:t>
      </w:r>
      <w:r>
        <w:rPr>
          <w:rFonts w:ascii="Times New Roman" w:hAnsi="Times New Roman"/>
          <w:sz w:val="24"/>
          <w:szCs w:val="24"/>
        </w:rPr>
        <w:t>numatyto</w:t>
      </w:r>
      <w:r>
        <w:rPr>
          <w:rFonts w:ascii="Times New Roman" w:hAnsi="Times New Roman"/>
          <w:spacing w:val="-5"/>
          <w:sz w:val="24"/>
          <w:szCs w:val="24"/>
        </w:rPr>
        <w:t xml:space="preserve"> </w:t>
      </w:r>
      <w:r>
        <w:rPr>
          <w:rFonts w:ascii="Times New Roman" w:hAnsi="Times New Roman"/>
          <w:sz w:val="24"/>
          <w:szCs w:val="24"/>
        </w:rPr>
        <w:t>vėliausio</w:t>
      </w:r>
      <w:r>
        <w:rPr>
          <w:rFonts w:ascii="Times New Roman" w:hAnsi="Times New Roman"/>
          <w:spacing w:val="-5"/>
          <w:sz w:val="24"/>
          <w:szCs w:val="24"/>
        </w:rPr>
        <w:t xml:space="preserve"> </w:t>
      </w:r>
      <w:r>
        <w:rPr>
          <w:rFonts w:ascii="Times New Roman" w:hAnsi="Times New Roman"/>
          <w:sz w:val="24"/>
          <w:szCs w:val="24"/>
        </w:rPr>
        <w:t>Rangovo</w:t>
      </w:r>
      <w:r>
        <w:rPr>
          <w:rFonts w:ascii="Times New Roman" w:hAnsi="Times New Roman"/>
          <w:spacing w:val="-7"/>
          <w:sz w:val="24"/>
          <w:szCs w:val="24"/>
        </w:rPr>
        <w:t xml:space="preserve"> </w:t>
      </w:r>
      <w:r>
        <w:rPr>
          <w:rFonts w:ascii="Times New Roman" w:hAnsi="Times New Roman"/>
          <w:sz w:val="24"/>
          <w:szCs w:val="24"/>
        </w:rPr>
        <w:t>sutartinių</w:t>
      </w:r>
      <w:r>
        <w:rPr>
          <w:rFonts w:ascii="Times New Roman" w:hAnsi="Times New Roman"/>
          <w:spacing w:val="-5"/>
          <w:sz w:val="24"/>
          <w:szCs w:val="24"/>
        </w:rPr>
        <w:t xml:space="preserve"> </w:t>
      </w:r>
      <w:r>
        <w:rPr>
          <w:rFonts w:ascii="Times New Roman" w:hAnsi="Times New Roman"/>
          <w:sz w:val="24"/>
          <w:szCs w:val="24"/>
        </w:rPr>
        <w:t>įsipareigojimų</w:t>
      </w:r>
      <w:r>
        <w:rPr>
          <w:rFonts w:ascii="Times New Roman" w:hAnsi="Times New Roman"/>
          <w:spacing w:val="-4"/>
          <w:sz w:val="24"/>
          <w:szCs w:val="24"/>
        </w:rPr>
        <w:t xml:space="preserve"> </w:t>
      </w:r>
      <w:r>
        <w:rPr>
          <w:rFonts w:ascii="Times New Roman" w:hAnsi="Times New Roman"/>
          <w:sz w:val="24"/>
          <w:szCs w:val="24"/>
        </w:rPr>
        <w:t>vykdymo</w:t>
      </w:r>
      <w:r>
        <w:rPr>
          <w:rFonts w:ascii="Times New Roman" w:hAnsi="Times New Roman"/>
          <w:spacing w:val="-5"/>
          <w:sz w:val="24"/>
          <w:szCs w:val="24"/>
        </w:rPr>
        <w:t xml:space="preserve"> </w:t>
      </w:r>
      <w:r>
        <w:rPr>
          <w:rFonts w:ascii="Times New Roman" w:hAnsi="Times New Roman"/>
          <w:sz w:val="24"/>
          <w:szCs w:val="24"/>
        </w:rPr>
        <w:t>termino</w:t>
      </w:r>
      <w:r>
        <w:rPr>
          <w:rFonts w:ascii="Times New Roman" w:hAnsi="Times New Roman"/>
          <w:spacing w:val="-5"/>
          <w:sz w:val="24"/>
          <w:szCs w:val="24"/>
        </w:rPr>
        <w:t xml:space="preserve"> </w:t>
      </w:r>
      <w:r>
        <w:rPr>
          <w:rFonts w:ascii="Times New Roman" w:hAnsi="Times New Roman"/>
          <w:sz w:val="24"/>
          <w:szCs w:val="24"/>
        </w:rPr>
        <w:t>pabaigos</w:t>
      </w:r>
      <w:r>
        <w:rPr>
          <w:rFonts w:cs="Arial" w:ascii="Arial" w:hAnsi="Arial"/>
        </w:rPr>
        <w:t>;</w:t>
      </w:r>
    </w:p>
    <w:p>
      <w:pPr>
        <w:pStyle w:val="ListParagraph"/>
        <w:numPr>
          <w:ilvl w:val="2"/>
          <w:numId w:val="4"/>
        </w:numPr>
        <w:ind w:left="810" w:hanging="810"/>
        <w:jc w:val="both"/>
        <w:rPr>
          <w:rFonts w:ascii="Times New Roman" w:hAnsi="Times New Roman"/>
          <w:sz w:val="24"/>
          <w:szCs w:val="24"/>
        </w:rPr>
      </w:pPr>
      <w:r>
        <w:rPr>
          <w:rFonts w:ascii="Times New Roman" w:hAnsi="Times New Roman"/>
          <w:sz w:val="24"/>
          <w:szCs w:val="24"/>
        </w:rPr>
        <w:t xml:space="preserve">garantijos (laidavimo) dalykas: bet koks Rangovo prievolių pagal Sutartį ir jos priedus pažeidimas, dalinis ar visiškas jų nevykdymas ar netinkamas jų vykdymas; </w:t>
      </w:r>
    </w:p>
    <w:p>
      <w:pPr>
        <w:pStyle w:val="ListParagraph"/>
        <w:numPr>
          <w:ilvl w:val="2"/>
          <w:numId w:val="4"/>
        </w:numPr>
        <w:ind w:left="810" w:hanging="810"/>
        <w:jc w:val="both"/>
        <w:rPr>
          <w:rFonts w:ascii="Times New Roman" w:hAnsi="Times New Roman"/>
          <w:sz w:val="24"/>
          <w:szCs w:val="24"/>
        </w:rPr>
      </w:pPr>
      <w:r>
        <w:rPr>
          <w:rFonts w:ascii="Times New Roman" w:hAnsi="Times New Roman"/>
          <w:sz w:val="24"/>
          <w:szCs w:val="24"/>
        </w:rPr>
        <w:t>garantijos (laidavimo) sumos išmokėjimo sąlygos ir tvarka: per 5 (penkias) darbo dienas nuo pirmo raštiško Administratoriaus pranešimo garantui (draudikui) apie Rangovo Sutartyje nustatytų prievolių pažeidimą, dalinį ar visišką jų nevykdymą arba netinkamą vykdymą. Garantas (draudikas) neturi teisės reikalauti, kad Administratorius pagrįstų savo reikalavimą. Administratorius pranešime garantui (draudikui) nurodys, kad garantijos (laidavimo) suma Užsakovui priklauso dėl to, kad Rangovas dalinai ar visiškai neįvykdė Sutarties sąlygų ar kitaip pažeidė Sutartį.</w:t>
      </w:r>
    </w:p>
    <w:p>
      <w:pPr>
        <w:pStyle w:val="ListParagraph"/>
        <w:numPr>
          <w:ilvl w:val="1"/>
          <w:numId w:val="4"/>
        </w:numPr>
        <w:ind w:left="810" w:hanging="810"/>
        <w:jc w:val="both"/>
        <w:rPr>
          <w:rFonts w:ascii="Times New Roman" w:hAnsi="Times New Roman"/>
          <w:sz w:val="24"/>
          <w:szCs w:val="24"/>
        </w:rPr>
      </w:pPr>
      <w:r>
        <w:rPr>
          <w:rFonts w:ascii="Times New Roman" w:hAnsi="Times New Roman"/>
          <w:sz w:val="24"/>
          <w:szCs w:val="24"/>
        </w:rPr>
        <w:t>Tuo atveju, kai Darbai yra sustabdomi ar Darbų atlikimo terminas pratęsiamas, Sutarties įvykdymo užtikrinimas užstatu paliekamas Administratoriaus sąskaitoje, užtikrinant Rangovo sutartinių įsipareigojimų vykdymą likusiam Darbų atlikimo laikotarpiu.</w:t>
      </w:r>
    </w:p>
    <w:p>
      <w:pPr>
        <w:pStyle w:val="ListParagraph"/>
        <w:numPr>
          <w:ilvl w:val="1"/>
          <w:numId w:val="4"/>
        </w:numPr>
        <w:ind w:left="810" w:hanging="810"/>
        <w:jc w:val="both"/>
        <w:rPr>
          <w:rFonts w:ascii="Times New Roman" w:hAnsi="Times New Roman"/>
          <w:sz w:val="24"/>
          <w:szCs w:val="24"/>
        </w:rPr>
      </w:pPr>
      <w:r>
        <w:rPr>
          <w:rFonts w:eastAsia="Arial" w:ascii="Times New Roman" w:hAnsi="Times New Roman"/>
          <w:sz w:val="24"/>
          <w:szCs w:val="24"/>
        </w:rPr>
        <w:t xml:space="preserve">Tuo atveju, kai </w:t>
      </w:r>
      <w:r>
        <w:rPr>
          <w:rFonts w:ascii="Times New Roman" w:hAnsi="Times New Roman"/>
          <w:sz w:val="24"/>
          <w:szCs w:val="24"/>
        </w:rPr>
        <w:t>Darbai yra sustabdomi ar Darbų atlikimo terminas pratęsiamas</w:t>
      </w:r>
      <w:r>
        <w:rPr>
          <w:rFonts w:eastAsia="Arial" w:ascii="Times New Roman" w:hAnsi="Times New Roman"/>
          <w:sz w:val="24"/>
          <w:szCs w:val="24"/>
        </w:rPr>
        <w:t xml:space="preserve">, turi būti atitinkamai pratęstas ir banko garantijos arba pirmojo pareikalavimo laidavimo draudimo galiojimo terminas, užtikrinant Rangovo sutartinių įsipareigojimų vykdymą Darbų atlikimo laikotarpiu. </w:t>
      </w:r>
    </w:p>
    <w:p>
      <w:pPr>
        <w:pStyle w:val="Normal"/>
        <w:numPr>
          <w:ilvl w:val="1"/>
          <w:numId w:val="4"/>
        </w:numPr>
        <w:tabs>
          <w:tab w:val="clear" w:pos="720"/>
          <w:tab w:val="left" w:pos="851" w:leader="none"/>
        </w:tabs>
        <w:ind w:left="810" w:hanging="810"/>
        <w:jc w:val="both"/>
        <w:rPr>
          <w:rFonts w:ascii="Times New Roman" w:hAnsi="Times New Roman" w:eastAsia="MS Mincho"/>
          <w:color w:val="000000"/>
          <w:sz w:val="24"/>
          <w:szCs w:val="24"/>
        </w:rPr>
      </w:pPr>
      <w:r>
        <w:rPr>
          <w:rFonts w:eastAsia="Arial" w:ascii="Times New Roman" w:hAnsi="Times New Roman"/>
          <w:sz w:val="24"/>
          <w:szCs w:val="24"/>
        </w:rPr>
        <w:t xml:space="preserve">Tuo atveju, kai Sutarties vykdymo metu iki Sutarties įvykdymo užtikrinimo (banko garantijos arba pirmojo pareikalavimo laidavimo draudimo) galiojimo pabaigos lieka ne mažiau kaip 10 (dešimt) darbo dienų, Rangovas įsipareigoja pateikti Administratoriui pratęstą arba naują Sutarties įvykdymo užtikrinimą patvirtinantį dokumentą. </w:t>
      </w:r>
    </w:p>
    <w:p>
      <w:pPr>
        <w:pStyle w:val="ListParagraph"/>
        <w:numPr>
          <w:ilvl w:val="1"/>
          <w:numId w:val="4"/>
        </w:numPr>
        <w:ind w:left="810" w:hanging="810"/>
        <w:jc w:val="both"/>
        <w:rPr>
          <w:rFonts w:ascii="Times New Roman" w:hAnsi="Times New Roman"/>
          <w:sz w:val="24"/>
          <w:szCs w:val="24"/>
        </w:rPr>
      </w:pPr>
      <w:r>
        <w:rPr>
          <w:rFonts w:eastAsia="Arial" w:ascii="Times New Roman" w:hAnsi="Times New Roman"/>
          <w:sz w:val="24"/>
          <w:szCs w:val="24"/>
        </w:rPr>
        <w:t>Jei Administratorius pasinaudoja Sutarties įvykdymo užtikrinimu, Rangovas, siekdamas toliau vykdyti Sutarties įsipareigojimus, privalo per 7 (septynias) darbo dienas pateikti Administratoriui naują Sutarties įvykdymo užtikrinimą šiame Sutarties skyriuje nustatytomis sąlygomis.</w:t>
      </w:r>
    </w:p>
    <w:p>
      <w:pPr>
        <w:pStyle w:val="ListParagraph"/>
        <w:numPr>
          <w:ilvl w:val="1"/>
          <w:numId w:val="4"/>
        </w:numPr>
        <w:ind w:left="810" w:hanging="810"/>
        <w:jc w:val="both"/>
        <w:rPr>
          <w:rFonts w:ascii="Times New Roman" w:hAnsi="Times New Roman"/>
          <w:sz w:val="24"/>
          <w:szCs w:val="24"/>
        </w:rPr>
      </w:pPr>
      <w:r>
        <w:rPr>
          <w:rFonts w:eastAsia="MS Mincho" w:ascii="Times New Roman" w:hAnsi="Times New Roman"/>
          <w:color w:val="000000"/>
          <w:sz w:val="24"/>
          <w:szCs w:val="24"/>
        </w:rPr>
        <w:t>Jei Rangovas šio skyriaus 11.6 ir 11.7 punktuose nustatytu terminu nepateikia Administratoriui Sutarties įvykdymo užtikrinimo atnaujinimo ar pratęsimo, Administratorius sulaiko Sutarties 11.1 punkte nurodyto dydžio sumą iš Rangovui mokėtinų sumų, kuri tampa Sutarties įvykdymo užtikrinimu – užstatu. Tokiu atveju šiai sulaikytų pinigų sumai (užstatui) taikomos visos šio skyriaus sąlygos.</w:t>
      </w:r>
    </w:p>
    <w:p>
      <w:pPr>
        <w:pStyle w:val="ListParagraph"/>
        <w:numPr>
          <w:ilvl w:val="1"/>
          <w:numId w:val="4"/>
        </w:numPr>
        <w:ind w:left="810" w:hanging="810"/>
        <w:jc w:val="both"/>
        <w:rPr>
          <w:rFonts w:ascii="Times New Roman" w:hAnsi="Times New Roman"/>
          <w:sz w:val="24"/>
          <w:szCs w:val="24"/>
        </w:rPr>
      </w:pPr>
      <w:r>
        <w:rPr>
          <w:rFonts w:eastAsia="Arial" w:ascii="Times New Roman" w:hAnsi="Times New Roman"/>
          <w:sz w:val="24"/>
          <w:szCs w:val="24"/>
        </w:rPr>
        <w:t>Sutarties įvykdymo užtikrinimo dokumente nurodytos sumos sumokėjimas ar pasinaudojimas Sutarties įvykdymo užtikrinimu užstatu nesiejamas su visišku Administratoriaus ir / ar Užsakovo patirtų nuostolių atlyginimu ir neatleidžia Rangovo nuo pareigos juos atlyginti pilnai.</w:t>
      </w:r>
    </w:p>
    <w:p>
      <w:pPr>
        <w:pStyle w:val="ListParagraph"/>
        <w:numPr>
          <w:ilvl w:val="1"/>
          <w:numId w:val="4"/>
        </w:numPr>
        <w:ind w:left="810" w:hanging="810"/>
        <w:jc w:val="both"/>
        <w:rPr>
          <w:rFonts w:ascii="Times New Roman" w:hAnsi="Times New Roman" w:eastAsia="" w:eastAsiaTheme="minorEastAsia"/>
          <w:sz w:val="24"/>
          <w:szCs w:val="24"/>
        </w:rPr>
      </w:pPr>
      <w:r>
        <w:rPr>
          <w:rFonts w:eastAsia="Arial" w:ascii="Times New Roman" w:hAnsi="Times New Roman"/>
          <w:sz w:val="24"/>
          <w:szCs w:val="24"/>
        </w:rPr>
        <w:t xml:space="preserve">Sutarties įvykdymo užtikrinimas grąžinamas gavus rašytinį Rangovo prašymą per 30 (trisdešimt)  dienų po </w:t>
      </w:r>
      <w:r>
        <w:rPr>
          <w:rFonts w:ascii="Times New Roman" w:hAnsi="Times New Roman"/>
          <w:sz w:val="24"/>
          <w:szCs w:val="24"/>
        </w:rPr>
        <w:t>Statybos užbaigimo procedūros</w:t>
      </w:r>
      <w:r>
        <w:rPr>
          <w:rFonts w:eastAsia="Arial" w:ascii="Times New Roman" w:hAnsi="Times New Roman"/>
          <w:sz w:val="24"/>
          <w:szCs w:val="24"/>
        </w:rPr>
        <w:t xml:space="preserve"> dokumentacijos įforminimo dienos</w:t>
      </w:r>
      <w:r>
        <w:rPr>
          <w:rFonts w:ascii="Times New Roman" w:hAnsi="Times New Roman"/>
          <w:sz w:val="24"/>
          <w:szCs w:val="24"/>
        </w:rPr>
        <w:t xml:space="preserve"> arba Darbų perdavimo-priėmimo akto ir Atliktų darbų aktų pasirašymo dienos, jeigu Statybos užbaigimo procedūros nėra privaloma atlikti pagal galiojančius teisės aktus ir (ar) Rangovui tokia pareiga nebuvo nustatyta</w:t>
      </w:r>
      <w:r>
        <w:rPr>
          <w:rFonts w:eastAsia="Arial" w:ascii="Times New Roman" w:hAnsi="Times New Roman"/>
          <w:sz w:val="24"/>
          <w:szCs w:val="24"/>
        </w:rPr>
        <w:t>. Sutarties sąlygų įvykdymo pirmojo pareikalavimo laidavimas baigiasi Lietuvos Respublikos civilinio kodekso 6.88 straipsnio 1 dalyje nustatytais terminais ir tvarka.</w:t>
      </w:r>
    </w:p>
    <w:p>
      <w:pPr>
        <w:pStyle w:val="ListParagraph"/>
        <w:numPr>
          <w:ilvl w:val="1"/>
          <w:numId w:val="4"/>
        </w:numPr>
        <w:ind w:left="810" w:hanging="810"/>
        <w:jc w:val="both"/>
        <w:rPr>
          <w:rFonts w:ascii="Times New Roman" w:hAnsi="Times New Roman" w:eastAsia="" w:eastAsiaTheme="minorEastAsia"/>
          <w:sz w:val="24"/>
          <w:szCs w:val="24"/>
        </w:rPr>
      </w:pPr>
      <w:r>
        <w:rPr>
          <w:rFonts w:eastAsia="Arial" w:ascii="Times New Roman" w:hAnsi="Times New Roman"/>
          <w:sz w:val="24"/>
          <w:szCs w:val="24"/>
        </w:rPr>
        <w:t xml:space="preserve">Rangovas ne vėliau kaip per 7 (septynias) darbo dienas nuo Sutarties pasirašymo dienos privalo </w:t>
      </w:r>
      <w:bookmarkStart w:id="39" w:name="_Hlk101518548"/>
      <w:r>
        <w:rPr>
          <w:rFonts w:eastAsia="Arial" w:ascii="Times New Roman" w:hAnsi="Times New Roman"/>
          <w:sz w:val="24"/>
          <w:szCs w:val="24"/>
        </w:rPr>
        <w:t>Administratoriui</w:t>
      </w:r>
      <w:bookmarkEnd w:id="39"/>
      <w:r>
        <w:rPr>
          <w:rFonts w:eastAsia="Arial" w:ascii="Times New Roman" w:hAnsi="Times New Roman"/>
          <w:sz w:val="24"/>
          <w:szCs w:val="24"/>
        </w:rPr>
        <w:t xml:space="preserve"> pateikti statinio statybos, rekonstravimo, remonto, atnaujinimo (modernizavimo), griovimo ar kultūros paveldo statinio tvarkomųjų statybos darbų ir civilinės atsakomybės privalomojo draudimo sutarties, naudos gavėju nurodant Užsakovą, patvirtintą kopiją (kartu su jos apmokėjimą įrodančio dokumento kopija) už ne mažesnę kaip 43 400,00 Eur (keturiasdešimt trys tūkstančiai keturi šimtai Eur 00 ct) draudimo sumą vienam draudžiamajam įvykiui, sudarytą vadovaujantis Lietuvos Respublikos statybos įstatymo nuostatomis ir kitais šią draudimo rūšį reglamentuojančiais teisės aktais. Civilinės atsakomybės privalomojo draudimo sutartis turi įsigalioti iki Darbų pradžios ir turi galioti visą Statybvietėje vykdomų Darbų laikotarpį iki visų Darbų perdavimo-priėmimo Administratoriui dienos, kaip to reikalauja Lietuvos Respublikos statybos įstatymas. Rangovas savo sąskaita privalo pratęsti (atnaujinti) privalomojo draudimo sutartį ir pateikti Administratoriui tai patvirtinančius dokumentus, jeigu ši draudimo sutartis pasibaigs anksčiau, negu nurodyta šiame punkte.</w:t>
      </w:r>
    </w:p>
    <w:p>
      <w:pPr>
        <w:pStyle w:val="ListParagraph"/>
        <w:numPr>
          <w:ilvl w:val="1"/>
          <w:numId w:val="4"/>
        </w:numPr>
        <w:ind w:left="810" w:hanging="810"/>
        <w:jc w:val="both"/>
        <w:rPr>
          <w:rFonts w:ascii="Times New Roman" w:hAnsi="Times New Roman" w:eastAsia="" w:eastAsiaTheme="minorEastAsia"/>
          <w:sz w:val="24"/>
          <w:szCs w:val="24"/>
        </w:rPr>
      </w:pPr>
      <w:r>
        <w:rPr>
          <w:rFonts w:eastAsia="Arial" w:ascii="Times New Roman" w:hAnsi="Times New Roman"/>
          <w:sz w:val="24"/>
          <w:szCs w:val="24"/>
        </w:rPr>
        <w:t>Kiekvienu draudimo liudijimu, kuriuo draudžiama nuo nuostolių arba žalos, turi būti numatyta galimybė išmokėti draudimo išmokas Sutarties valiuta, reikalinga nuostoliams arba žalai ištaisyti. Iš draudikų gautos draudimo išmokos turi būti naudojamos nuostoliams arba žalai ištaisyti.</w:t>
      </w:r>
    </w:p>
    <w:p>
      <w:pPr>
        <w:pStyle w:val="ListParagraph"/>
        <w:numPr>
          <w:ilvl w:val="1"/>
          <w:numId w:val="4"/>
        </w:numPr>
        <w:ind w:left="810" w:hanging="810"/>
        <w:jc w:val="both"/>
        <w:rPr>
          <w:rFonts w:ascii="Times New Roman" w:hAnsi="Times New Roman" w:eastAsia="" w:eastAsiaTheme="minorEastAsia"/>
          <w:sz w:val="24"/>
          <w:szCs w:val="24"/>
        </w:rPr>
      </w:pPr>
      <w:r>
        <w:rPr>
          <w:rFonts w:eastAsia="Arial" w:ascii="Times New Roman" w:hAnsi="Times New Roman"/>
          <w:sz w:val="24"/>
          <w:szCs w:val="24"/>
        </w:rPr>
        <w:t>Jeigu Rangovas nepratęsia draudimo sutarties arba neužtikrina bet kurios draudimo sutarties sąlygų, kurių iš jo reikalaujama atlikti ir palaikyti pagal Sutartį, arba nepateikia pakankamo įrodymo ir draudimo liudijimų pagal šio punkto reikalavimus, Užsakovas ir / ar Administratorius turi teisę sustabdyti Rangovui priklausančias mokėti sumas už atliktus Darbus tol, kol Rangovas įvykdys visus savo sutartinius įsipareigojimus. Patirtus nuostolius arba žalą, jeigu jų visai arba dalinai nekompensuoja draudikai, privalo kompensuoti Rangovas.</w:t>
      </w:r>
    </w:p>
    <w:p>
      <w:pPr>
        <w:pStyle w:val="ListParagraph"/>
        <w:numPr>
          <w:ilvl w:val="1"/>
          <w:numId w:val="4"/>
        </w:numPr>
        <w:ind w:left="810" w:hanging="810"/>
        <w:jc w:val="both"/>
        <w:rPr>
          <w:rFonts w:ascii="Times New Roman" w:hAnsi="Times New Roman" w:eastAsia="" w:eastAsiaTheme="minorEastAsia"/>
          <w:sz w:val="24"/>
          <w:szCs w:val="24"/>
        </w:rPr>
      </w:pPr>
      <w:r>
        <w:rPr>
          <w:rFonts w:eastAsia="Arial" w:ascii="Times New Roman" w:hAnsi="Times New Roman"/>
          <w:sz w:val="24"/>
          <w:szCs w:val="24"/>
        </w:rPr>
        <w:t>Užbaigus Darbus, Rangovas, per 3 (tris) darbo dienas po Darbų perdavimo-priėmimo akto pasirašymo dienos, privalo pateikti Administratoriui Rangovo garantinio laikotarpio prievolių įvykdymo užtikrinimo dokumentą (kartu su jo apmokėjimą įrodančia dokumento kopija) pagal Lietuvos Respublikos statybos įstatymo bei Lietuvos Respublikos aplinkos ministro 2016 m. gruodžio 12 d. įsakymo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reikalavimus</w:t>
      </w:r>
      <w:r>
        <w:rPr>
          <w:rFonts w:eastAsia="Arial" w:ascii="Times New Roman" w:hAnsi="Times New Roman"/>
          <w:b/>
          <w:bCs/>
          <w:sz w:val="24"/>
          <w:szCs w:val="24"/>
        </w:rPr>
        <w:t>,</w:t>
      </w:r>
      <w:r>
        <w:rPr>
          <w:rFonts w:eastAsia="Arial" w:ascii="Times New Roman" w:hAnsi="Times New Roman"/>
          <w:sz w:val="24"/>
          <w:szCs w:val="24"/>
        </w:rPr>
        <w:t xml:space="preserve"> kuriuo užtikrinamas garantinio laikotarpio prievolių įvykdymas pagal pasirašytą Sutartį. Draudimo bendrovės laidavimo draudimo raštas arba banko garantija turi būti išduoti ne trumpesniam nei 3 (trijų) metų laikotarpiui ir galiojimo laikotarpiu negali būti atšaukiami; laidavimo draudimo suma arba garantijos suma turi būti ne mažesnė kaip 5 (penki)</w:t>
      </w:r>
      <w:r>
        <w:rPr>
          <w:rFonts w:eastAsia="Arial" w:ascii="Times New Roman" w:hAnsi="Times New Roman"/>
          <w:b/>
          <w:bCs/>
          <w:sz w:val="24"/>
          <w:szCs w:val="24"/>
        </w:rPr>
        <w:t xml:space="preserve"> </w:t>
      </w:r>
      <w:r>
        <w:rPr>
          <w:rFonts w:eastAsia="Arial" w:ascii="Times New Roman" w:hAnsi="Times New Roman"/>
          <w:sz w:val="24"/>
          <w:szCs w:val="24"/>
        </w:rPr>
        <w:t>proc. statinio statybos kainos (Eur su PVM).</w:t>
      </w:r>
    </w:p>
    <w:p>
      <w:pPr>
        <w:pStyle w:val="ListParagraph"/>
        <w:numPr>
          <w:ilvl w:val="1"/>
          <w:numId w:val="4"/>
        </w:numPr>
        <w:ind w:left="810" w:hanging="810"/>
        <w:jc w:val="both"/>
        <w:rPr>
          <w:rFonts w:ascii="Times New Roman" w:hAnsi="Times New Roman"/>
          <w:sz w:val="24"/>
          <w:szCs w:val="24"/>
        </w:rPr>
      </w:pPr>
      <w:r>
        <w:rPr>
          <w:rFonts w:eastAsia="Arial" w:ascii="Times New Roman" w:hAnsi="Times New Roman"/>
          <w:sz w:val="24"/>
          <w:szCs w:val="24"/>
        </w:rPr>
        <w:t>Rangovo prievolių įvykdymo užtikrinimo dokumentų nepateikimas Administratoriui yra esminis Sutarties pažeidimas, sudarantis pagrindą tiek Sutarčiai nutraukti, tiek sustabdyti Administratoriaus įsipareigojimų ar Sutarties vykdymą.</w:t>
      </w:r>
    </w:p>
    <w:p>
      <w:pPr>
        <w:pStyle w:val="Normal"/>
        <w:jc w:val="both"/>
        <w:rPr>
          <w:rFonts w:ascii="Times New Roman" w:hAnsi="Times New Roman" w:eastAsia="MS Mincho"/>
          <w:b/>
          <w:b/>
          <w:bCs/>
          <w:color w:val="000000" w:themeColor="text1"/>
          <w:sz w:val="24"/>
          <w:szCs w:val="24"/>
        </w:rPr>
      </w:pPr>
      <w:r>
        <w:rPr>
          <w:rFonts w:eastAsia="MS Mincho" w:ascii="Times New Roman" w:hAnsi="Times New Roman"/>
          <w:b/>
          <w:bCs/>
          <w:color w:val="000000" w:themeColor="text1"/>
          <w:sz w:val="24"/>
          <w:szCs w:val="24"/>
        </w:rPr>
      </w:r>
    </w:p>
    <w:p>
      <w:pPr>
        <w:pStyle w:val="ListParagraph"/>
        <w:numPr>
          <w:ilvl w:val="0"/>
          <w:numId w:val="4"/>
        </w:numPr>
        <w:tabs>
          <w:tab w:val="clear" w:pos="720"/>
          <w:tab w:val="left" w:pos="810" w:leader="none"/>
        </w:tabs>
        <w:spacing w:lineRule="auto" w:line="276" w:before="0" w:after="200"/>
        <w:ind w:left="0" w:hanging="0"/>
        <w:contextualSpacing/>
        <w:jc w:val="both"/>
        <w:rPr>
          <w:rFonts w:ascii="Times New Roman" w:hAnsi="Times New Roman" w:eastAsia="Times New Roman"/>
          <w:b/>
          <w:b/>
          <w:bCs/>
          <w:sz w:val="24"/>
          <w:szCs w:val="24"/>
          <w:lang w:eastAsia="zh-CN"/>
        </w:rPr>
      </w:pPr>
      <w:r>
        <w:rPr>
          <w:rFonts w:eastAsia="Times New Roman" w:ascii="Times New Roman" w:hAnsi="Times New Roman"/>
          <w:b/>
          <w:bCs/>
          <w:sz w:val="24"/>
          <w:szCs w:val="24"/>
          <w:lang w:eastAsia="zh-CN"/>
        </w:rPr>
        <w:t>ŠALIŲ ATSAKOMYBĖ</w:t>
      </w:r>
    </w:p>
    <w:p>
      <w:pPr>
        <w:pStyle w:val="Normal"/>
        <w:numPr>
          <w:ilvl w:val="1"/>
          <w:numId w:val="4"/>
        </w:numPr>
        <w:tabs>
          <w:tab w:val="clear" w:pos="720"/>
          <w:tab w:val="left" w:pos="851" w:leader="none"/>
        </w:tabs>
        <w:ind w:left="810" w:hanging="810"/>
        <w:jc w:val="both"/>
        <w:rPr>
          <w:rFonts w:ascii="Times New Roman" w:hAnsi="Times New Roman" w:eastAsia="MS Mincho"/>
          <w:color w:val="000000"/>
          <w:sz w:val="24"/>
          <w:szCs w:val="24"/>
        </w:rPr>
      </w:pPr>
      <w:r>
        <w:rPr>
          <w:rFonts w:ascii="Times New Roman" w:hAnsi="Times New Roman"/>
          <w:sz w:val="24"/>
          <w:szCs w:val="24"/>
        </w:rPr>
        <w:t>Jei Rangovas vėluoja atlikti Darbus ar jų dalį, etapą, t. y. nesilaiko Sutartyje ir (ar) Grafike nustatytų Darbų (jų etapų) atlikimo ar vykdymo terminų, už kiekvieną pavėluotą dieną taikomi 0,02</w:t>
      </w:r>
      <w:r>
        <w:rPr>
          <w:rFonts w:ascii="Times New Roman" w:hAnsi="Times New Roman"/>
          <w:color w:val="00B0F0"/>
          <w:sz w:val="24"/>
          <w:szCs w:val="24"/>
        </w:rPr>
        <w:t xml:space="preserve"> </w:t>
      </w:r>
      <w:r>
        <w:rPr>
          <w:rFonts w:ascii="Times New Roman" w:hAnsi="Times New Roman"/>
          <w:sz w:val="24"/>
          <w:szCs w:val="24"/>
        </w:rPr>
        <w:t>proc. dydžio delspinigiai nuo neatliktų Darbų (jų etapų) vertės be PVM. Delspinigiai netaikomi, jei Rangovas vėluoja dėl priežasčių, kurios nepriklauso jo rizikai.</w:t>
      </w:r>
      <w:r>
        <w:rPr>
          <w:rFonts w:eastAsia="MS Mincho" w:ascii="Times New Roman" w:hAnsi="Times New Roman"/>
          <w:color w:val="000000"/>
          <w:sz w:val="24"/>
          <w:szCs w:val="24"/>
        </w:rPr>
        <w:t xml:space="preserve"> </w:t>
      </w:r>
      <w:r>
        <w:rPr>
          <w:rFonts w:ascii="Times New Roman" w:hAnsi="Times New Roman"/>
          <w:sz w:val="24"/>
          <w:szCs w:val="24"/>
        </w:rPr>
        <w:t>Tuo atveju jei Rangovas vėluoja atlikti tarpinį Darbų etapą ir jam yra taikomi delspinigiai šio punkto nustatyta tvarka, tačiau Rangovas atlieka Darbus nepažeisdamas galutinio Darbų atlikimo termino, dėl vėlavimo atlikti tarpinį Darbų etapą apskaičiuoti delspinigiai yra Rangovui gražinami. Tuo atveju, jei Rangovas pažeidžia tiek tarpinio Darbų etapo atlikimo terminą, tiek galutinį Darbų atlikimo terminą, Rangovui taikomi tik delspinigiai už ilgesnį vėlavimo terminą.</w:t>
      </w:r>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Jei Užsakovas ir / ar Administratorius nepagrįstai neatsiskaito už priimtus Darbus per Sutartyje nurodytą terminą, Rangovo reikalavimu jis turi mokėti Rangovui 0,02</w:t>
      </w:r>
      <w:r>
        <w:rPr>
          <w:rFonts w:ascii="Times New Roman" w:hAnsi="Times New Roman"/>
          <w:color w:val="00B0F0"/>
          <w:sz w:val="24"/>
          <w:szCs w:val="24"/>
        </w:rPr>
        <w:t xml:space="preserve"> </w:t>
      </w:r>
      <w:r>
        <w:rPr>
          <w:rFonts w:ascii="Times New Roman" w:hAnsi="Times New Roman"/>
          <w:sz w:val="24"/>
          <w:szCs w:val="24"/>
        </w:rPr>
        <w:t>proc. dydžio delspinigius nuo neapmokėtos sumos Eur be PVM už kiekvieną uždelstą kalendorinę dieną. Šalys susitaria, kad šiuo atveju palūkanos netaikomos ir nemokamos.</w:t>
      </w:r>
    </w:p>
    <w:p>
      <w:pPr>
        <w:pStyle w:val="Normal"/>
        <w:numPr>
          <w:ilvl w:val="1"/>
          <w:numId w:val="4"/>
        </w:numPr>
        <w:tabs>
          <w:tab w:val="clear" w:pos="720"/>
          <w:tab w:val="left" w:pos="851" w:leader="none"/>
        </w:tabs>
        <w:ind w:left="810" w:hanging="810"/>
        <w:jc w:val="both"/>
        <w:rPr>
          <w:rFonts w:ascii="Times New Roman" w:hAnsi="Times New Roman" w:eastAsia="MS Mincho"/>
          <w:color w:val="000000"/>
          <w:sz w:val="24"/>
          <w:szCs w:val="24"/>
        </w:rPr>
      </w:pPr>
      <w:r>
        <w:rPr>
          <w:rFonts w:eastAsia="MS Mincho" w:ascii="Times New Roman" w:hAnsi="Times New Roman"/>
          <w:sz w:val="24"/>
          <w:szCs w:val="24"/>
        </w:rPr>
        <w:t xml:space="preserve">Jei Rangovas, per Administratoriaus nustatytą terminą nepradeda taisyti defektų pagal Administratoriaus ar jo paskirto Statinio statybos techninio prižiūrėtojo raštiškus reikalavimus, taikomi </w:t>
      </w:r>
      <w:r>
        <w:rPr>
          <w:rFonts w:ascii="Times New Roman" w:hAnsi="Times New Roman"/>
          <w:sz w:val="24"/>
          <w:szCs w:val="24"/>
        </w:rPr>
        <w:t>0,02</w:t>
      </w:r>
      <w:r>
        <w:rPr>
          <w:rFonts w:ascii="Times New Roman" w:hAnsi="Times New Roman"/>
          <w:color w:val="00B0F0"/>
          <w:sz w:val="24"/>
          <w:szCs w:val="24"/>
        </w:rPr>
        <w:t xml:space="preserve"> </w:t>
      </w:r>
      <w:r>
        <w:rPr>
          <w:rFonts w:eastAsia="MS Mincho" w:ascii="Times New Roman" w:hAnsi="Times New Roman"/>
          <w:sz w:val="24"/>
          <w:szCs w:val="24"/>
        </w:rPr>
        <w:t>proc. dydžio delspinigiai už kiekvieną uždelstą kalendorinę dieną nuo Sutartyje nurodytos Pradinės Sutarties vertės Eur be PVM iki bus ištaisyti defektai.</w:t>
      </w:r>
    </w:p>
    <w:p>
      <w:pPr>
        <w:pStyle w:val="Normal"/>
        <w:numPr>
          <w:ilvl w:val="1"/>
          <w:numId w:val="4"/>
        </w:numPr>
        <w:tabs>
          <w:tab w:val="clear" w:pos="720"/>
          <w:tab w:val="left" w:pos="851" w:leader="none"/>
        </w:tabs>
        <w:ind w:left="810" w:hanging="810"/>
        <w:jc w:val="both"/>
        <w:rPr>
          <w:rFonts w:ascii="Times New Roman" w:hAnsi="Times New Roman" w:eastAsia="MS Mincho"/>
          <w:color w:val="000000"/>
          <w:sz w:val="24"/>
          <w:szCs w:val="24"/>
        </w:rPr>
      </w:pPr>
      <w:r>
        <w:rPr>
          <w:rFonts w:eastAsia="MS Mincho" w:ascii="Times New Roman" w:hAnsi="Times New Roman"/>
          <w:sz w:val="24"/>
          <w:szCs w:val="24"/>
        </w:rPr>
        <w:t xml:space="preserve">Jei Rangovas per 20 (dvidešimt) dienų nuo Grafike numatytos darbų pradžios be pateisinamos priežasties nepradeda faktiškai vykdyti Darbų </w:t>
      </w:r>
      <w:r>
        <w:rPr>
          <w:rFonts w:eastAsia="MS Mincho" w:ascii="Times New Roman" w:hAnsi="Times New Roman"/>
          <w:color w:val="000000" w:themeColor="text1"/>
          <w:sz w:val="24"/>
          <w:szCs w:val="24"/>
        </w:rPr>
        <w:t xml:space="preserve">ir, gavęs </w:t>
      </w:r>
      <w:r>
        <w:rPr>
          <w:rFonts w:eastAsia="MS Mincho" w:ascii="Times New Roman" w:hAnsi="Times New Roman"/>
          <w:sz w:val="24"/>
          <w:szCs w:val="24"/>
        </w:rPr>
        <w:t>Administratoriaus</w:t>
      </w:r>
      <w:r>
        <w:rPr>
          <w:rFonts w:eastAsia="MS Mincho" w:ascii="Times New Roman" w:hAnsi="Times New Roman"/>
          <w:color w:val="000000" w:themeColor="text1"/>
          <w:sz w:val="24"/>
          <w:szCs w:val="24"/>
        </w:rPr>
        <w:t xml:space="preserve"> rašytinę pretenziją dėl Darbų pradžios vėlavimo, per šioje pretenzijoje nurodytą protingą terminą nepateikia motyvuoto atsakymo bei įsipareigojimo pradėti Darbus sutartu terminu, ir (ar) nepradeda vykdyti Darbų, Užsakovas įgyja teisę pasinaudoti Sutarties įvykdymo užtikrinimu, toks pažeidimas laikomas esminiu.</w:t>
      </w:r>
    </w:p>
    <w:p>
      <w:pPr>
        <w:pStyle w:val="Normal"/>
        <w:numPr>
          <w:ilvl w:val="1"/>
          <w:numId w:val="4"/>
        </w:numPr>
        <w:tabs>
          <w:tab w:val="clear" w:pos="720"/>
          <w:tab w:val="left" w:pos="851" w:leader="none"/>
        </w:tabs>
        <w:ind w:left="810" w:hanging="810"/>
        <w:jc w:val="both"/>
        <w:rPr>
          <w:rFonts w:ascii="Times New Roman" w:hAnsi="Times New Roman" w:eastAsia="Arial"/>
          <w:sz w:val="24"/>
          <w:szCs w:val="24"/>
        </w:rPr>
      </w:pPr>
      <w:r>
        <w:rPr>
          <w:rFonts w:eastAsia="Arial" w:ascii="Times New Roman" w:hAnsi="Times New Roman"/>
          <w:sz w:val="24"/>
          <w:szCs w:val="24"/>
        </w:rPr>
        <w:t xml:space="preserve">Rangovui nepateikus Grafiko po Sutarties įsigaliojimo joje nustatytu terminu ar </w:t>
      </w:r>
      <w:r>
        <w:rPr>
          <w:rFonts w:eastAsia="MS Mincho" w:ascii="Times New Roman" w:hAnsi="Times New Roman"/>
          <w:sz w:val="24"/>
          <w:szCs w:val="24"/>
        </w:rPr>
        <w:t>Administratoriaus</w:t>
      </w:r>
      <w:r>
        <w:rPr>
          <w:rFonts w:eastAsia="Arial" w:ascii="Times New Roman" w:hAnsi="Times New Roman"/>
          <w:sz w:val="24"/>
          <w:szCs w:val="24"/>
        </w:rPr>
        <w:t xml:space="preserve"> reikalavimu nepakoregavus Grafiko per </w:t>
      </w:r>
      <w:r>
        <w:rPr>
          <w:rFonts w:eastAsia="MS Mincho" w:ascii="Times New Roman" w:hAnsi="Times New Roman"/>
          <w:sz w:val="24"/>
          <w:szCs w:val="24"/>
        </w:rPr>
        <w:t>Administratoriaus</w:t>
      </w:r>
      <w:r>
        <w:rPr>
          <w:rFonts w:eastAsia="Arial" w:ascii="Times New Roman" w:hAnsi="Times New Roman"/>
          <w:sz w:val="24"/>
          <w:szCs w:val="24"/>
        </w:rPr>
        <w:t xml:space="preserve"> ar Statinio statybos techninio prižiūrėtojo nustatytą terminą, </w:t>
      </w:r>
      <w:r>
        <w:rPr>
          <w:rFonts w:ascii="Times New Roman" w:hAnsi="Times New Roman"/>
          <w:sz w:val="24"/>
          <w:szCs w:val="24"/>
        </w:rPr>
        <w:t xml:space="preserve">Rangovui </w:t>
      </w:r>
      <w:r>
        <w:rPr>
          <w:rFonts w:eastAsia="Arial" w:ascii="Times New Roman" w:hAnsi="Times New Roman"/>
          <w:sz w:val="24"/>
          <w:szCs w:val="24"/>
        </w:rPr>
        <w:t xml:space="preserve">už kiekvieną tokį atvejį taikoma </w:t>
      </w:r>
      <w:r>
        <w:rPr>
          <w:rFonts w:ascii="Times New Roman" w:hAnsi="Times New Roman"/>
          <w:sz w:val="24"/>
          <w:szCs w:val="24"/>
        </w:rPr>
        <w:t xml:space="preserve">500,00 Eur </w:t>
      </w:r>
      <w:r>
        <w:rPr>
          <w:rFonts w:eastAsia="Arial" w:ascii="Times New Roman" w:hAnsi="Times New Roman"/>
          <w:sz w:val="24"/>
          <w:szCs w:val="24"/>
          <w:lang w:eastAsia="zh-CN"/>
        </w:rPr>
        <w:t>(penkių šimtų eurų 00 ct)</w:t>
      </w:r>
      <w:r>
        <w:rPr>
          <w:rFonts w:eastAsia="Arial" w:ascii="Times New Roman" w:hAnsi="Times New Roman"/>
          <w:sz w:val="24"/>
          <w:szCs w:val="24"/>
        </w:rPr>
        <w:t xml:space="preserve"> bauda.</w:t>
      </w:r>
    </w:p>
    <w:p>
      <w:pPr>
        <w:pStyle w:val="Normal"/>
        <w:numPr>
          <w:ilvl w:val="1"/>
          <w:numId w:val="4"/>
        </w:numPr>
        <w:tabs>
          <w:tab w:val="clear" w:pos="720"/>
          <w:tab w:val="left" w:pos="851" w:leader="none"/>
        </w:tabs>
        <w:ind w:left="810" w:hanging="810"/>
        <w:jc w:val="both"/>
        <w:rPr>
          <w:rFonts w:ascii="Times New Roman" w:hAnsi="Times New Roman" w:eastAsia="Arial"/>
          <w:sz w:val="24"/>
          <w:szCs w:val="24"/>
        </w:rPr>
      </w:pPr>
      <w:r>
        <w:rPr>
          <w:rFonts w:ascii="Times New Roman" w:hAnsi="Times New Roman"/>
          <w:sz w:val="24"/>
          <w:szCs w:val="24"/>
        </w:rPr>
        <w:t xml:space="preserve">Rangovui nevykdant Sutarties 7.2.11, 7.2.19, 7.2.36, 7.2.38 ir 7.2.42 punktuose nurodytų įsipareigojimų, už kiekvieną nustatytą tokių įsipareigojimų nevykdymo atvejį Rangovas įsipareigoja Užsakovui ir/ar Administratoriui mokėti 500,00 Eur </w:t>
      </w:r>
      <w:r>
        <w:rPr>
          <w:rFonts w:eastAsia="Arial" w:ascii="Times New Roman" w:hAnsi="Times New Roman"/>
          <w:sz w:val="24"/>
          <w:szCs w:val="24"/>
          <w:lang w:eastAsia="zh-CN"/>
        </w:rPr>
        <w:t>(penkių šimtų eurų 00 ct)</w:t>
      </w:r>
      <w:r>
        <w:rPr>
          <w:rFonts w:ascii="Times New Roman" w:hAnsi="Times New Roman"/>
          <w:color w:val="00B0F0"/>
          <w:sz w:val="24"/>
          <w:szCs w:val="24"/>
        </w:rPr>
        <w:t xml:space="preserve"> </w:t>
      </w:r>
      <w:r>
        <w:rPr>
          <w:rFonts w:ascii="Times New Roman" w:hAnsi="Times New Roman"/>
          <w:sz w:val="24"/>
          <w:szCs w:val="24"/>
        </w:rPr>
        <w:t>baudą.</w:t>
      </w:r>
    </w:p>
    <w:p>
      <w:pPr>
        <w:pStyle w:val="ListParagraph"/>
        <w:numPr>
          <w:ilvl w:val="1"/>
          <w:numId w:val="4"/>
        </w:numPr>
        <w:tabs>
          <w:tab w:val="clear" w:pos="720"/>
          <w:tab w:val="left" w:pos="851" w:leader="none"/>
        </w:tabs>
        <w:ind w:left="851" w:hanging="851"/>
        <w:jc w:val="both"/>
        <w:rPr>
          <w:rFonts w:ascii="Times New Roman" w:hAnsi="Times New Roman" w:eastAsia="Times New Roman"/>
          <w:sz w:val="24"/>
          <w:szCs w:val="24"/>
          <w:lang w:bidi="lt-LT"/>
        </w:rPr>
      </w:pPr>
      <w:bookmarkStart w:id="40" w:name="_Hlk50409850"/>
      <w:r>
        <w:rPr>
          <w:rFonts w:ascii="Times New Roman" w:hAnsi="Times New Roman"/>
          <w:sz w:val="24"/>
          <w:szCs w:val="24"/>
          <w:lang w:eastAsia="en-US" w:bidi="lt-LT"/>
        </w:rPr>
        <w:t xml:space="preserve">Rangovui pažeidus bet kurį iš 7.2.14 punkto papunktyje (išskyrus 7.2.14.5 papunktį) numatytų </w:t>
      </w:r>
      <w:r>
        <w:rPr>
          <w:rFonts w:ascii="Times New Roman" w:hAnsi="Times New Roman"/>
          <w:bCs/>
          <w:sz w:val="24"/>
          <w:szCs w:val="24"/>
          <w:lang w:eastAsia="en-US" w:bidi="lt-LT"/>
        </w:rPr>
        <w:t>Saugos</w:t>
      </w:r>
      <w:r>
        <w:rPr>
          <w:rFonts w:ascii="Times New Roman" w:hAnsi="Times New Roman"/>
          <w:sz w:val="24"/>
          <w:szCs w:val="24"/>
          <w:lang w:eastAsia="en-US" w:bidi="lt-LT"/>
        </w:rPr>
        <w:t xml:space="preserve"> reikalavimų, Rangovui taikoma 5</w:t>
      </w:r>
      <w:r>
        <w:rPr>
          <w:rFonts w:eastAsia="Times New Roman" w:ascii="Times New Roman" w:hAnsi="Times New Roman"/>
          <w:sz w:val="24"/>
          <w:szCs w:val="24"/>
          <w:lang w:bidi="lt-LT"/>
        </w:rPr>
        <w:t xml:space="preserve">00,00 Eur (penkių šimtų eurų) bauda už kiekvieną nustatytą atvejį. </w:t>
      </w:r>
      <w:bookmarkStart w:id="41" w:name="_Ref488324752"/>
      <w:r>
        <w:rPr>
          <w:rFonts w:eastAsia="Times New Roman" w:ascii="Times New Roman" w:hAnsi="Times New Roman"/>
          <w:sz w:val="24"/>
          <w:szCs w:val="24"/>
          <w:lang w:bidi="lt-LT"/>
        </w:rPr>
        <w:t>Jei Darbų vykdymo metu išaiškinamas Rangovo ar Subrangovo neblaivus ar apsvaigęs nuo narkotinių, psichotropinių medžiagų darbuotojas, Rangovui taikoma 1 000,00 Eur (vieno tūkstančio eurų) bauda už kiekvieną nustatytą atvejį ir už kiekvieną darbuotoją.</w:t>
      </w:r>
      <w:bookmarkEnd w:id="40"/>
      <w:bookmarkEnd w:id="41"/>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rPr>
        <w:t>Rangovui atlikus visus Sutartyje numatytus Darbus ir nepateikus Sutarties 7.2.39 punkte nurodytos su Darbų atlikimu susijusios vykdomosios dokumentacijos ir (ar)</w:t>
      </w:r>
      <w:r>
        <w:rPr>
          <w:rFonts w:ascii="Times New Roman" w:hAnsi="Times New Roman"/>
          <w:sz w:val="24"/>
          <w:szCs w:val="24"/>
        </w:rPr>
        <w:t>,</w:t>
      </w:r>
      <w:r>
        <w:rPr>
          <w:rFonts w:eastAsia="MS Mincho" w:ascii="Times New Roman" w:hAnsi="Times New Roman"/>
          <w:sz w:val="24"/>
          <w:szCs w:val="24"/>
        </w:rPr>
        <w:t xml:space="preserve"> Rangovui taikomi </w:t>
      </w:r>
      <w:r>
        <w:rPr>
          <w:rFonts w:ascii="Times New Roman" w:hAnsi="Times New Roman"/>
          <w:sz w:val="24"/>
          <w:szCs w:val="24"/>
        </w:rPr>
        <w:t>0,02</w:t>
      </w:r>
      <w:r>
        <w:rPr>
          <w:rFonts w:ascii="Times New Roman" w:hAnsi="Times New Roman"/>
          <w:color w:val="00B0F0"/>
          <w:sz w:val="24"/>
          <w:szCs w:val="24"/>
        </w:rPr>
        <w:t xml:space="preserve"> </w:t>
      </w:r>
      <w:r>
        <w:rPr>
          <w:rFonts w:eastAsia="MS Mincho" w:ascii="Times New Roman" w:hAnsi="Times New Roman"/>
          <w:sz w:val="24"/>
          <w:szCs w:val="24"/>
        </w:rPr>
        <w:t xml:space="preserve">proc. dydžio delspinigiai už kiekvieną uždelstą kalendorinę dieną nuo Sutartyje nurodytos Pradinės Sutarties vertės Eur be PVM iki bus pateikta visa reikalinga vykdomoji dokumentacija. </w:t>
      </w:r>
    </w:p>
    <w:p>
      <w:pPr>
        <w:pStyle w:val="Normal"/>
        <w:numPr>
          <w:ilvl w:val="1"/>
          <w:numId w:val="4"/>
        </w:numPr>
        <w:tabs>
          <w:tab w:val="clear" w:pos="720"/>
          <w:tab w:val="left" w:pos="851" w:leader="none"/>
        </w:tabs>
        <w:ind w:left="810" w:hanging="810"/>
        <w:jc w:val="both"/>
        <w:rPr>
          <w:rFonts w:ascii="Times New Roman" w:hAnsi="Times New Roman" w:eastAsia="MS Mincho"/>
          <w:color w:val="000000"/>
          <w:sz w:val="24"/>
          <w:szCs w:val="24"/>
        </w:rPr>
      </w:pPr>
      <w:r>
        <w:rPr>
          <w:rFonts w:eastAsia="MS Mincho" w:ascii="Times New Roman" w:hAnsi="Times New Roman"/>
          <w:sz w:val="24"/>
          <w:szCs w:val="24"/>
        </w:rPr>
        <w:t>Jei Rangovas, per 7 (septynias) darbo dienas nuo Sutarties pasirašymo nepateikia Statinio statybos, rekonstravimo, remonto, atnaujinimo (modernizavimo), griovimo ar</w:t>
      </w:r>
      <w:r>
        <w:rPr>
          <w:rFonts w:eastAsia="MS Mincho" w:ascii="Times New Roman" w:hAnsi="Times New Roman"/>
          <w:color w:val="FF0000"/>
          <w:sz w:val="24"/>
          <w:szCs w:val="24"/>
        </w:rPr>
        <w:t xml:space="preserve"> </w:t>
      </w:r>
      <w:r>
        <w:rPr>
          <w:rFonts w:eastAsia="MS Mincho" w:ascii="Times New Roman" w:hAnsi="Times New Roman"/>
          <w:sz w:val="24"/>
          <w:szCs w:val="24"/>
        </w:rPr>
        <w:t xml:space="preserve">kultūros paveldo statinio tvarkomųjų statybos darbų ir civilinės atsakomybės privalomojo draudimo sutarčių patvirtintų kopijų, nuo sekančios dienos pradedami skaičiuoti </w:t>
      </w:r>
      <w:r>
        <w:rPr>
          <w:rFonts w:ascii="Times New Roman" w:hAnsi="Times New Roman"/>
          <w:sz w:val="24"/>
          <w:szCs w:val="24"/>
        </w:rPr>
        <w:t>0,02</w:t>
      </w:r>
      <w:r>
        <w:rPr>
          <w:rFonts w:ascii="Times New Roman" w:hAnsi="Times New Roman"/>
          <w:color w:val="00B0F0"/>
          <w:sz w:val="24"/>
          <w:szCs w:val="24"/>
        </w:rPr>
        <w:t xml:space="preserve">  </w:t>
      </w:r>
      <w:r>
        <w:rPr>
          <w:rFonts w:eastAsia="MS Mincho" w:ascii="Times New Roman" w:hAnsi="Times New Roman"/>
          <w:sz w:val="24"/>
          <w:szCs w:val="24"/>
        </w:rPr>
        <w:t>proc. dydžio delspinigiai už kiekvieną uždelstą kalendorinę dieną nuo Sutartyje nurodytos Pradinės Sutarties vertės Eur be PVM iki bus pašalintas šis trūkumas.</w:t>
      </w:r>
    </w:p>
    <w:p>
      <w:pPr>
        <w:pStyle w:val="ListParagraph"/>
        <w:numPr>
          <w:ilvl w:val="1"/>
          <w:numId w:val="4"/>
        </w:numPr>
        <w:tabs>
          <w:tab w:val="clear" w:pos="720"/>
          <w:tab w:val="left" w:pos="851" w:leader="none"/>
        </w:tabs>
        <w:ind w:left="851" w:hanging="851"/>
        <w:jc w:val="both"/>
        <w:rPr>
          <w:rFonts w:ascii="Times New Roman" w:hAnsi="Times New Roman" w:eastAsia="MS Mincho"/>
          <w:sz w:val="24"/>
          <w:szCs w:val="24"/>
        </w:rPr>
      </w:pPr>
      <w:r>
        <w:rPr>
          <w:rFonts w:ascii="Times New Roman" w:hAnsi="Times New Roman"/>
          <w:sz w:val="24"/>
          <w:szCs w:val="24"/>
        </w:rPr>
        <w:t xml:space="preserve">Rangovui netinkamai vykdant savo sutartinius įsipareigojimus, Užsakovas ir / ar Vilniaus miesto savivaldybės administracija Administratoriaus siūlymu, neapribodamas kitų, Sutartyje ir įstatymuose numatytų, savo teisių gynimo priemonių taikymo galimybių už sutartinių įsipareigojimų nevykdymą ar netinkamą vykdymą, turi teisę taikyti vienašalį išskaitymą iš visų pagal Sutartį Rangovui mokėtinų sumų (pranešant apie tai Rangovui raštu), o jei jų nepakaktų, ir iš Rangovo pateiktų prievolių įvykdymo užtikrinimų bei mokėtinų sumų pagal kitas Šalių sudarytas sutartis, jeigu jos yra sudarytos, Sutartyje nurodytoms netesyboms bei visiems savo patirtiems nuostoliams padengti. </w:t>
      </w:r>
    </w:p>
    <w:p>
      <w:pPr>
        <w:pStyle w:val="ListParagraph"/>
        <w:numPr>
          <w:ilvl w:val="1"/>
          <w:numId w:val="4"/>
        </w:numPr>
        <w:tabs>
          <w:tab w:val="clear" w:pos="720"/>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rPr>
        <w:t>Administratoriui nustačius ir suderinus su Užsakovu, kad Rangovas padarė esminius Sutarties sąlygų pažeidimus, Užsakovas turi teisę taikyti baudas, lygias pateiktų Sutarties įvykdymo užtikrinimo priemonių sumai, ir pasinaudoti Sutarties įvykdymo užtikinimu šioms baudoms sumokėti bei reikalauti nuostolių, jeigu jų nepadengia Sutarties įvykdymo užtikrinimas, atlyginimo Lietuvos Respublikos civiliniame kodekse nustatyta tvarka ir sąlygomis. Šiame punkte nurodytu pagrindu pasinaudojus Sutarties įvykdymo užtikrinimu, kitos baudos pagal Sutartį nėra taikomos, išskyrus atvejus, kai priskaičiuojamų baudų nepadengia Sutarties įvykdymo užtikrinimas.</w:t>
      </w:r>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Rangovas visais atvejais atsako už Darbų, numatytų šioje Sutartyje, atlikimo metu jo pasitelktų asmenų bei Subrangovų padarytus nuostolius ar žalą, nepriklausomai nuo to, ar tokie nuostoliai ar žala būtų padaryta Užsakovui ir / ar Administratoriui, jo darbuotojams ar bet kokiems tretiesiems asmenims ir jų turtui.</w:t>
      </w:r>
    </w:p>
    <w:p>
      <w:pPr>
        <w:pStyle w:val="TextBody"/>
        <w:numPr>
          <w:ilvl w:val="1"/>
          <w:numId w:val="4"/>
        </w:numPr>
        <w:tabs>
          <w:tab w:val="clear" w:pos="720"/>
          <w:tab w:val="left" w:pos="851" w:leader="none"/>
        </w:tabs>
        <w:suppressAutoHyphens w:val="true"/>
        <w:ind w:left="810" w:hanging="810"/>
        <w:textAlignment w:val="baseline"/>
        <w:rPr>
          <w:rFonts w:ascii="Times New Roman" w:hAnsi="Times New Roman" w:cs="Times New Roman"/>
        </w:rPr>
      </w:pPr>
      <w:r>
        <w:rPr>
          <w:rFonts w:cs="Times New Roman" w:ascii="Times New Roman" w:hAnsi="Times New Roman"/>
        </w:rPr>
        <w:t xml:space="preserve">Rangovas taip pat yra atsakingas už nuostolius, kuriuos patiria Užsakovas ir / ar Administratorius tuo atveju, kai Darbų vykdymas sustabdomas dėl defektų ar kitokių Darbų trūkumų šalinimo arba dėl bet kokių kitų priežasčių, už kurias yra atsakingas Rangovas arba kurių atsiradimo rizika tenka Rangovui. </w:t>
      </w:r>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Jei Rangovas, atlikdamas Darbus pagal Sutartį, nesilaiko galiojančių teisės aktų reikalavimų ir dėl to kompetentingos įgaliotos valstybinės institucijos pritaiko baudas ar kitas sankcijas Užsakovui, Rangovas turi atlyginti Užsakovui ir / ar Administratoriui šių sumų išlaidas, visus pastarojo dėl to patirtus tiesioginius ir netiesioginius nuostolius ar žalą bei papildomas išlaidas.</w:t>
      </w:r>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Jeigu Darbai yra visiškai ar iš dalies finansuojami Europos Sąjungos fondų, tarptautinių finansinių institucijų ar valstybės biudžeto lėšomis, Rangovas įsipareigoja visiškai atlyginti Užsakovo ir / ar Administratoriaus patirtus nuostolius, kuriuos sąlygojo finansavimo ar jo dalies praradimas dėl netinkamo Rangovo sutartinių prievolių vykdymo. Šiuo atveju neginčijami minimalūs Užsakovo ir / ar Administratoriaus nuostoliai lygūs prarasto finansavimo dydžiui.</w:t>
      </w:r>
    </w:p>
    <w:p>
      <w:pPr>
        <w:pStyle w:val="Normal"/>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 xml:space="preserve">Delspinigių, baudų ar kitokių netesybų sumokėjimas neatleidžia jas sumokėjusios Sutarties Šalies nuo pareigos vykdyti šia Sutartimi </w:t>
      </w:r>
      <w:r>
        <w:rPr>
          <w:rFonts w:ascii="Times New Roman" w:hAnsi="Times New Roman"/>
          <w:spacing w:val="-4"/>
          <w:sz w:val="24"/>
          <w:szCs w:val="24"/>
        </w:rPr>
        <w:t>prisiimtus įsipareigojimus, įskaitant ir tuos, už kurių neįvykdymą ar netinkamą įvykdymą pritaikytos netesybos.</w:t>
      </w:r>
    </w:p>
    <w:p>
      <w:pPr>
        <w:pStyle w:val="Normal"/>
        <w:tabs>
          <w:tab w:val="clear" w:pos="720"/>
          <w:tab w:val="left" w:pos="851" w:leader="none"/>
        </w:tabs>
        <w:ind w:left="720" w:hanging="0"/>
        <w:jc w:val="both"/>
        <w:rPr>
          <w:rFonts w:ascii="Times New Roman" w:hAnsi="Times New Roman" w:eastAsia="Times New Roman"/>
          <w:sz w:val="24"/>
          <w:szCs w:val="24"/>
        </w:rPr>
      </w:pPr>
      <w:r>
        <w:rPr>
          <w:rFonts w:eastAsia="Times New Roman" w:ascii="Times New Roman" w:hAnsi="Times New Roman"/>
          <w:sz w:val="24"/>
          <w:szCs w:val="24"/>
        </w:rPr>
      </w:r>
    </w:p>
    <w:p>
      <w:pPr>
        <w:pStyle w:val="Normal"/>
        <w:numPr>
          <w:ilvl w:val="0"/>
          <w:numId w:val="4"/>
        </w:numPr>
        <w:tabs>
          <w:tab w:val="clear" w:pos="720"/>
          <w:tab w:val="left" w:pos="810" w:leader="none"/>
        </w:tabs>
        <w:ind w:left="851" w:hanging="851"/>
        <w:jc w:val="both"/>
        <w:rPr>
          <w:rFonts w:ascii="Times New Roman" w:hAnsi="Times New Roman"/>
          <w:b/>
          <w:b/>
          <w:bCs/>
          <w:sz w:val="24"/>
          <w:szCs w:val="24"/>
        </w:rPr>
      </w:pPr>
      <w:r>
        <w:rPr>
          <w:rFonts w:ascii="Times New Roman" w:hAnsi="Times New Roman"/>
          <w:b/>
          <w:bCs/>
          <w:sz w:val="24"/>
          <w:szCs w:val="24"/>
        </w:rPr>
        <w:t>STATINIO GARANTINIS TERMINAS</w:t>
      </w:r>
    </w:p>
    <w:p>
      <w:pPr>
        <w:pStyle w:val="ListParagraph"/>
        <w:numPr>
          <w:ilvl w:val="1"/>
          <w:numId w:val="4"/>
        </w:numPr>
        <w:tabs>
          <w:tab w:val="clear" w:pos="720"/>
          <w:tab w:val="left" w:pos="851" w:leader="none"/>
        </w:tabs>
        <w:ind w:left="810" w:hanging="81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Darbų garantinis terminas pradedamas skaičiuoti nuo visų Rangovo atliktų Darbų rezultatų perdavimo (Darbų perdavimo-priėmimo akto pasirašymo) Užsakovui ir Administratoriui dienos. Šis terminas negali būti trumpesnis kaip </w:t>
      </w:r>
      <w:r>
        <w:rPr>
          <w:rFonts w:ascii="Times New Roman" w:hAnsi="Times New Roman"/>
          <w:b/>
          <w:bCs/>
          <w:iCs/>
          <w:sz w:val="24"/>
          <w:szCs w:val="24"/>
        </w:rPr>
        <w:t>5 (penki)</w:t>
      </w:r>
      <w:r>
        <w:rPr>
          <w:rFonts w:ascii="Times New Roman" w:hAnsi="Times New Roman"/>
          <w:i/>
          <w:sz w:val="24"/>
          <w:szCs w:val="24"/>
        </w:rPr>
        <w:t xml:space="preserve"> </w:t>
      </w:r>
      <w:r>
        <w:rPr>
          <w:rFonts w:ascii="Times New Roman" w:hAnsi="Times New Roman"/>
          <w:color w:val="000000" w:themeColor="text1"/>
          <w:sz w:val="24"/>
          <w:szCs w:val="24"/>
        </w:rPr>
        <w:t xml:space="preserve">metai, paslėptų statinio elementų (konstrukcijų, vamzdynų ir kt.) – 10 (dešimt) metų, o jeigu šiuose elementuose buvo nustatyta tyčia paslėptų defektų – 20 (dvidešimt) metų. Garantinis terminas yra suteikiamas bei apima visus Darbus, jiems panaudotas medžiagas, įrangą bei priemones, o taip pat visas jų sudėtines dalis, kai jos tampa statinio visumos dalimi. </w:t>
      </w:r>
    </w:p>
    <w:p>
      <w:pPr>
        <w:pStyle w:val="ListParagraph"/>
        <w:numPr>
          <w:ilvl w:val="1"/>
          <w:numId w:val="4"/>
        </w:numPr>
        <w:tabs>
          <w:tab w:val="clear" w:pos="720"/>
          <w:tab w:val="left" w:pos="851" w:leader="none"/>
        </w:tabs>
        <w:ind w:left="810" w:hanging="810"/>
        <w:jc w:val="both"/>
        <w:rPr>
          <w:rFonts w:ascii="Times New Roman" w:hAnsi="Times New Roman"/>
          <w:color w:val="000000" w:themeColor="text1"/>
          <w:sz w:val="24"/>
          <w:szCs w:val="24"/>
        </w:rPr>
      </w:pPr>
      <w:r>
        <w:rPr>
          <w:rFonts w:ascii="Times New Roman" w:hAnsi="Times New Roman"/>
          <w:color w:val="000000" w:themeColor="text1"/>
          <w:sz w:val="24"/>
          <w:szCs w:val="24"/>
        </w:rPr>
        <w:t>Garantinio laikotarpio metu nustatyti Darbų defektai fiksuojami atskiru Šalių surašytu aktu. Šiame akte nurodomas defektas, terminas, per kurį Rangovas įsipareigoja nemokamai jį ištaisyti, taip pat defekto ištaisymo būdas bei tvarka. Jei Rangovas pranešime nurodytu laiku neatvyksta apžiūrėti statybos Darbų defektų bei nepasirašo akto, jį vienašališkai pasirašo Užsakovas.</w:t>
      </w:r>
    </w:p>
    <w:p>
      <w:pPr>
        <w:pStyle w:val="ListParagraph"/>
        <w:numPr>
          <w:ilvl w:val="1"/>
          <w:numId w:val="4"/>
        </w:numPr>
        <w:tabs>
          <w:tab w:val="clear" w:pos="720"/>
          <w:tab w:val="left" w:pos="851" w:leader="none"/>
        </w:tabs>
        <w:ind w:left="810" w:hanging="810"/>
        <w:jc w:val="both"/>
        <w:rPr>
          <w:rFonts w:ascii="Times New Roman" w:hAnsi="Times New Roman"/>
          <w:color w:val="000000" w:themeColor="text1"/>
          <w:sz w:val="24"/>
          <w:szCs w:val="24"/>
        </w:rPr>
      </w:pPr>
      <w:r>
        <w:rPr>
          <w:rFonts w:ascii="Times New Roman" w:hAnsi="Times New Roman"/>
          <w:color w:val="000000" w:themeColor="text1"/>
          <w:sz w:val="24"/>
          <w:szCs w:val="24"/>
        </w:rPr>
        <w:t>Garantinio laikotarpio metu atsiradus Darbų defektams, garantinis laikotarpis tai Darbų daliai yra sustabdomas laikotarpiui nuo Užsakovo pirmojo pranešimo apie defektus dienos iki visiško defektų pašalinimo dienos. Po visiško defektų pašalinimo garantinis terminas yra pratęsiamas tam laikotarpiui, kuris buvo likęs iki sustabdymo. Kai Darbų, jiems panaudotų medžiagų, įrangos, priemonių komplektuojamoji detalė pakeičiama garantinio aptarnavimo būdu, naujai detalei taikomas toks pat garantijos terminas, koks šia Sutartimi yra nustatytas atitinkamiems Darbams (garantijos terminas tokiai detalei skaičiuojamas iš naujo nuo jos perdavimo Užsakovui dienos).</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color w:val="000000" w:themeColor="text1"/>
          <w:sz w:val="24"/>
          <w:szCs w:val="24"/>
        </w:rPr>
        <w:t xml:space="preserve">Rangovas, garantiniu laikotarpiu išaiškėjusius Darbų defektus, įsipareigoja pašalinti savo lėšomis ne vėliau kaip per 5 (penkias) darbo dienas arba kitą Užsakovo nurodytą protingą ir technologiškai pagrįstą laikotarpį nuo pranešimo gavimo dienos arba per kitą atskirai su Užsakovu suderintą terminą. Jeigu Rangovas nepradeda šalinti Darbų defektų per šiame punkte nurodytą terminą arba defektus šalina ilgiau nei Sutarties Šalys buvo sutarusios, Užsakovas turi teisę pats pašalinti defektus arba defektams pašalinti pasitelkti trečiuosius asmenis. </w:t>
      </w:r>
      <w:r>
        <w:rPr>
          <w:rFonts w:ascii="Times New Roman" w:hAnsi="Times New Roman"/>
          <w:sz w:val="24"/>
          <w:szCs w:val="24"/>
        </w:rPr>
        <w:t xml:space="preserve">Rangovas privalo atlyginti visus nuostolius, kuriuos patiria </w:t>
      </w:r>
      <w:r>
        <w:rPr>
          <w:rFonts w:ascii="Times New Roman" w:hAnsi="Times New Roman"/>
          <w:bCs/>
          <w:sz w:val="24"/>
          <w:szCs w:val="24"/>
        </w:rPr>
        <w:t>Užsakovas</w:t>
      </w:r>
      <w:r>
        <w:rPr>
          <w:rFonts w:ascii="Times New Roman" w:hAnsi="Times New Roman"/>
          <w:sz w:val="24"/>
          <w:szCs w:val="24"/>
        </w:rPr>
        <w:t xml:space="preserve">, ištaisydamas defektą ir atitaisydamas žalą, įskaitant </w:t>
      </w:r>
      <w:r>
        <w:rPr>
          <w:rFonts w:ascii="Times New Roman" w:hAnsi="Times New Roman"/>
          <w:bCs/>
          <w:sz w:val="24"/>
          <w:szCs w:val="24"/>
        </w:rPr>
        <w:t xml:space="preserve">Užsakovo </w:t>
      </w:r>
      <w:r>
        <w:rPr>
          <w:rFonts w:ascii="Times New Roman" w:hAnsi="Times New Roman"/>
          <w:sz w:val="24"/>
          <w:szCs w:val="24"/>
        </w:rPr>
        <w:t>kaštus ieškant kito rangovo ir pan</w:t>
      </w:r>
      <w:r>
        <w:rPr>
          <w:rFonts w:ascii="Times New Roman" w:hAnsi="Times New Roman"/>
          <w:spacing w:val="-5"/>
          <w:sz w:val="24"/>
          <w:szCs w:val="24"/>
        </w:rPr>
        <w:t xml:space="preserve">. </w:t>
      </w:r>
      <w:r>
        <w:rPr>
          <w:rFonts w:ascii="Times New Roman" w:hAnsi="Times New Roman"/>
          <w:sz w:val="24"/>
          <w:szCs w:val="24"/>
        </w:rPr>
        <w:t>Rangovas privalo kompensuoti Užsakovo patirtas defektų šalinimo išlaidas per 30 (trisdešimt) dienų nuo Užsakovo prašymo gavimo dienos.</w:t>
      </w:r>
    </w:p>
    <w:p>
      <w:pPr>
        <w:pStyle w:val="ListParagraph"/>
        <w:numPr>
          <w:ilvl w:val="1"/>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color w:val="000000" w:themeColor="text1"/>
          <w:sz w:val="24"/>
          <w:szCs w:val="24"/>
        </w:rPr>
        <w:t>Rangovas neatsako, jei Darbų defektai atsirado dėl netinkamos eksploatacijos, dėl normalaus susidėvėjimo bei Užsakovo arba jo pasamdytų asmenų netinkamai atlikto remonto arba kitokių kaltų veiksmų, stichinių nelaimių.</w:t>
      </w:r>
    </w:p>
    <w:p>
      <w:pPr>
        <w:pStyle w:val="ListParagraph"/>
        <w:tabs>
          <w:tab w:val="clear" w:pos="720"/>
          <w:tab w:val="left" w:pos="851" w:leader="none"/>
        </w:tabs>
        <w:jc w:val="both"/>
        <w:rPr>
          <w:rFonts w:ascii="Times New Roman" w:hAnsi="Times New Roman"/>
          <w:sz w:val="24"/>
          <w:szCs w:val="24"/>
        </w:rPr>
      </w:pPr>
      <w:r>
        <w:rPr>
          <w:rFonts w:ascii="Times New Roman" w:hAnsi="Times New Roman"/>
          <w:sz w:val="24"/>
          <w:szCs w:val="24"/>
        </w:rPr>
      </w:r>
    </w:p>
    <w:p>
      <w:pPr>
        <w:pStyle w:val="Normal"/>
        <w:numPr>
          <w:ilvl w:val="0"/>
          <w:numId w:val="4"/>
        </w:numPr>
        <w:tabs>
          <w:tab w:val="clear" w:pos="720"/>
          <w:tab w:val="left" w:pos="810" w:leader="none"/>
        </w:tabs>
        <w:ind w:left="851" w:hanging="851"/>
        <w:rPr>
          <w:rFonts w:ascii="Times New Roman" w:hAnsi="Times New Roman" w:eastAsia="Times New Roman"/>
          <w:b/>
          <w:b/>
          <w:bCs/>
          <w:sz w:val="24"/>
          <w:szCs w:val="24"/>
        </w:rPr>
      </w:pPr>
      <w:r>
        <w:rPr>
          <w:rFonts w:eastAsia="Times New Roman" w:ascii="Times New Roman" w:hAnsi="Times New Roman"/>
          <w:b/>
          <w:bCs/>
          <w:sz w:val="24"/>
          <w:szCs w:val="24"/>
        </w:rPr>
        <w:t>PAKEITIMAI</w:t>
      </w:r>
    </w:p>
    <w:p>
      <w:pPr>
        <w:pStyle w:val="ListParagraph"/>
        <w:numPr>
          <w:ilvl w:val="1"/>
          <w:numId w:val="6"/>
        </w:numPr>
        <w:tabs>
          <w:tab w:val="clear" w:pos="720"/>
          <w:tab w:val="left" w:pos="81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Sutartis gali būti keičiama šiame skyriuje nustatyta tvarka ir sąlygomis, kai dėl tokio pakeitimo iš esmės nėra pakeičiamas Sutarties pobūdis, toks pakeitimas leidžiamas pagal įstatymų, reglamentuojančių viešuosius pirkimus, reikalavimus.</w:t>
      </w:r>
    </w:p>
    <w:p>
      <w:pPr>
        <w:pStyle w:val="ListParagraph"/>
        <w:numPr>
          <w:ilvl w:val="1"/>
          <w:numId w:val="6"/>
        </w:numPr>
        <w:tabs>
          <w:tab w:val="clear" w:pos="720"/>
          <w:tab w:val="left" w:pos="81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Sutarties sąlygų keitimu nėra laikomi techninio pobūdžio Sutarties vykdymui reikalingų duomenų pasikeitimai (pvz. Šalių rekvizitai ir pan.), Sutarties sąlygų klaidų taisymai bei atskirų Sutarties vykdymo sąlygų koregavimas Sutartyje numatytomis aplinkybėmis.</w:t>
      </w:r>
    </w:p>
    <w:p>
      <w:pPr>
        <w:pStyle w:val="ListParagraph"/>
        <w:numPr>
          <w:ilvl w:val="1"/>
          <w:numId w:val="6"/>
        </w:numPr>
        <w:tabs>
          <w:tab w:val="clear" w:pos="720"/>
          <w:tab w:val="left" w:pos="810" w:leader="none"/>
        </w:tabs>
        <w:ind w:left="810" w:hanging="810"/>
        <w:jc w:val="both"/>
        <w:rPr>
          <w:rFonts w:ascii="Times New Roman" w:hAnsi="Times New Roman" w:eastAsia="Times New Roman"/>
          <w:sz w:val="24"/>
          <w:szCs w:val="24"/>
        </w:rPr>
      </w:pPr>
      <w:r>
        <w:rPr>
          <w:rFonts w:ascii="Times New Roman" w:hAnsi="Times New Roman"/>
          <w:sz w:val="24"/>
          <w:szCs w:val="24"/>
        </w:rPr>
        <w:t xml:space="preserve">Šiame skyriuje nustatyta tvarka gali būti įsigyjami papildomi darbai, atsisakoma kai kurių Sutartyje numatytų darbų arba vieni darbai pakeičiami kitais, dėl objektyvių šiame skyriuje nurodytų priežasčių, kurios atsirado arba tapo žinomos po Sutarties sudarymo, kurių Sutarties šalys negalėjo protingai numatyti, negali kontroliuoti ir nebuvo prisiėmusios tų aplinkybių atsiradimo rizikos. Papildomi darbai – Sutartyje nenumatyti, tačiau tiesiogiai su Sutartyje numatytais Darbais susiję ir būtini Sutarčiai įvykdyti (užbaigti) darbai, dėl kurių atsiradimo nebuvo perduota rizika Rangovui, taip pat Sutartyje numatytų darbų apimtys, viršijančios 15 procentų Pradinės Sutarties vertės. </w:t>
      </w:r>
      <w:r>
        <w:rPr>
          <w:rFonts w:eastAsia="Times New Roman" w:ascii="Times New Roman" w:hAnsi="Times New Roman"/>
          <w:bCs/>
          <w:sz w:val="24"/>
          <w:szCs w:val="24"/>
          <w:lang w:eastAsia="en-US"/>
        </w:rPr>
        <w:t>Tokiu atveju didesni nei Sutartyje numatyti atliktų darbų kiekiai (neviršijantys 15 procentų Pradinės Sutarties vertės) nelaikomi papildomais.</w:t>
      </w:r>
      <w:r>
        <w:rPr>
          <w:rFonts w:ascii="Times New Roman" w:hAnsi="Times New Roman"/>
          <w:sz w:val="24"/>
          <w:szCs w:val="24"/>
        </w:rPr>
        <w:t xml:space="preserve"> Atsisakomi darbai – darbai, kurie Sutartyje buvo numatyti, tačiau Sutarties įgyvendinimo eigoje paaiškėjo, kad tokio pobūdžio darbų vykdymas netikslingas.</w:t>
      </w:r>
    </w:p>
    <w:p>
      <w:pPr>
        <w:pStyle w:val="ListParagraph"/>
        <w:numPr>
          <w:ilvl w:val="1"/>
          <w:numId w:val="6"/>
        </w:numPr>
        <w:tabs>
          <w:tab w:val="clear" w:pos="720"/>
          <w:tab w:val="left" w:pos="993" w:leader="none"/>
        </w:tabs>
        <w:ind w:left="851" w:hanging="851"/>
        <w:jc w:val="both"/>
        <w:rPr>
          <w:rFonts w:ascii="Times New Roman" w:hAnsi="Times New Roman" w:eastAsia="Times New Roman"/>
          <w:sz w:val="24"/>
          <w:szCs w:val="24"/>
        </w:rPr>
      </w:pPr>
      <w:r>
        <w:rPr>
          <w:rFonts w:eastAsia="Times New Roman" w:ascii="Times New Roman" w:hAnsi="Times New Roman"/>
          <w:bCs/>
          <w:sz w:val="24"/>
          <w:szCs w:val="24"/>
          <w:lang w:eastAsia="en-US"/>
        </w:rPr>
        <w:t xml:space="preserve">Jeigu, siekiant laiku ir tinkamai įvykdyti Sutartį, būtina atlikti papildomus darbus, kurių Rangovas nenumatė sudarant šią Sutartį, bet turėjo ir galėjo juos numatyti pagal Administratoriaus pateiktą Techninę specifikaciją, objekto vizualinę apžiūrą, Pirkimo ir kitus dokumentus, projektinę dokumentaciją, taip pat kitą viešai prieinamą informaciją, ir jie yra būtini šiai Sutarčiai tinkamai įvykdyti, šiuos darbus Rangovas atlieka savo sąskaita. </w:t>
      </w:r>
    </w:p>
    <w:p>
      <w:pPr>
        <w:pStyle w:val="ListParagraph"/>
        <w:numPr>
          <w:ilvl w:val="1"/>
          <w:numId w:val="6"/>
        </w:numPr>
        <w:tabs>
          <w:tab w:val="clear" w:pos="720"/>
          <w:tab w:val="left" w:pos="90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Pakeitimai gali būti atliekami esant šioms aplinkybėms:</w:t>
      </w:r>
    </w:p>
    <w:p>
      <w:pPr>
        <w:pStyle w:val="ListParagraph"/>
        <w:numPr>
          <w:ilvl w:val="2"/>
          <w:numId w:val="6"/>
        </w:numPr>
        <w:tabs>
          <w:tab w:val="clear" w:pos="720"/>
          <w:tab w:val="left" w:pos="810" w:leader="none"/>
          <w:tab w:val="left" w:pos="851"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kai Projekte numatytų sprendinių neįmanoma įgyvendinti dėl Projekto klaidų;</w:t>
      </w:r>
    </w:p>
    <w:p>
      <w:pPr>
        <w:pStyle w:val="ListParagraph"/>
        <w:numPr>
          <w:ilvl w:val="2"/>
          <w:numId w:val="6"/>
        </w:numPr>
        <w:tabs>
          <w:tab w:val="clear" w:pos="720"/>
          <w:tab w:val="left" w:pos="810" w:leader="none"/>
          <w:tab w:val="left" w:pos="851"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kai dėl Projekto pakeitimo pasikeičia Darbų kiekis (apimtis);</w:t>
      </w:r>
    </w:p>
    <w:p>
      <w:pPr>
        <w:pStyle w:val="ListParagraph"/>
        <w:numPr>
          <w:ilvl w:val="2"/>
          <w:numId w:val="6"/>
        </w:numPr>
        <w:tabs>
          <w:tab w:val="clear" w:pos="720"/>
          <w:tab w:val="left" w:pos="810" w:leader="none"/>
          <w:tab w:val="left" w:pos="851"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kai dėl paaiškėjusių techninių priežasčių ir aplinkybių tam tikrus Darbus vykdyti tampa neracionalu;</w:t>
      </w:r>
    </w:p>
    <w:p>
      <w:pPr>
        <w:pStyle w:val="ListParagraph"/>
        <w:numPr>
          <w:ilvl w:val="2"/>
          <w:numId w:val="6"/>
        </w:numPr>
        <w:tabs>
          <w:tab w:val="clear" w:pos="720"/>
          <w:tab w:val="left" w:pos="851" w:leader="none"/>
          <w:tab w:val="left" w:pos="900"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kai Techninėje specifikacijoje nurodyti Darbai dėl atliktų Projekto korekcijų tampa nebereikalingi;</w:t>
      </w:r>
    </w:p>
    <w:p>
      <w:pPr>
        <w:pStyle w:val="ListParagraph"/>
        <w:numPr>
          <w:ilvl w:val="2"/>
          <w:numId w:val="6"/>
        </w:numPr>
        <w:tabs>
          <w:tab w:val="clear" w:pos="720"/>
          <w:tab w:val="left" w:pos="851" w:leader="none"/>
          <w:tab w:val="left" w:pos="900"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dėl statybos normatyvinių dokumentų ar kitų teisės aktų reikalavimų pasikeitimo po statybą leidžiančių dokumentų, kurių pagrindu vykdomi Darbai, išdavimo, jei dėl tokio pakeitimo nebuvo pakeistas Sutarties pobūdis ir būtina pasikeitusių teisės aktų reikalavimus įgyvendinti Sutarties vykdymo metu;</w:t>
      </w:r>
    </w:p>
    <w:p>
      <w:pPr>
        <w:pStyle w:val="ListParagraph"/>
        <w:numPr>
          <w:ilvl w:val="2"/>
          <w:numId w:val="6"/>
        </w:numPr>
        <w:spacing w:before="0" w:after="0"/>
        <w:ind w:left="810" w:hanging="810"/>
        <w:contextualSpacing w:val="false"/>
        <w:jc w:val="both"/>
        <w:rPr>
          <w:rFonts w:ascii="Times New Roman" w:hAnsi="Times New Roman"/>
          <w:bCs/>
          <w:sz w:val="24"/>
          <w:szCs w:val="24"/>
        </w:rPr>
      </w:pPr>
      <w:r>
        <w:rPr>
          <w:rFonts w:eastAsia="Times New Roman" w:ascii="Times New Roman" w:hAnsi="Times New Roman"/>
          <w:sz w:val="24"/>
          <w:szCs w:val="24"/>
        </w:rPr>
        <w:t>kai nėra skiriamas pakankamas finansavimas Darbams apmokėti;</w:t>
      </w:r>
    </w:p>
    <w:p>
      <w:pPr>
        <w:pStyle w:val="ListParagraph"/>
        <w:numPr>
          <w:ilvl w:val="2"/>
          <w:numId w:val="6"/>
        </w:numPr>
        <w:tabs>
          <w:tab w:val="clear" w:pos="720"/>
          <w:tab w:val="left" w:pos="900"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 xml:space="preserve">dėl pagrįstų trečiųjų asmenų reikalavimų dėl Darbų, susijusių su trečiųjų asmenų turtu, vykdymo (inžinerinių tinklų (vandentiekių, dujotiekių, elektros, telekomunikacijų, energijos </w:t>
      </w:r>
      <w:r>
        <w:rPr>
          <w:rFonts w:ascii="Times New Roman" w:hAnsi="Times New Roman"/>
          <w:sz w:val="24"/>
          <w:szCs w:val="24"/>
        </w:rPr>
        <w:t>ir (ar)</w:t>
      </w:r>
      <w:r>
        <w:rPr>
          <w:rFonts w:ascii="Times New Roman" w:hAnsi="Times New Roman"/>
          <w:bCs/>
          <w:sz w:val="24"/>
          <w:szCs w:val="24"/>
        </w:rPr>
        <w:t xml:space="preserve"> kitų tinklų), susisiekimo komunikacijų valdytojų ir pan.);</w:t>
      </w:r>
    </w:p>
    <w:p>
      <w:pPr>
        <w:pStyle w:val="ListParagraph"/>
        <w:numPr>
          <w:ilvl w:val="2"/>
          <w:numId w:val="6"/>
        </w:numPr>
        <w:tabs>
          <w:tab w:val="clear" w:pos="720"/>
          <w:tab w:val="left" w:pos="900" w:leader="none"/>
          <w:tab w:val="left" w:pos="1134"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dėl nenumatytų fizinių sąlygų, t. y. dėl išskirtinai nepalankių gamtinių sąlygų (taikoma Darbams, kurių kokybė priklauso nuo gamtinių sąlygų);</w:t>
      </w:r>
    </w:p>
    <w:p>
      <w:pPr>
        <w:pStyle w:val="Stilius3"/>
        <w:numPr>
          <w:ilvl w:val="2"/>
          <w:numId w:val="6"/>
        </w:numPr>
        <w:tabs>
          <w:tab w:val="clear" w:pos="720"/>
          <w:tab w:val="left" w:pos="810" w:leader="none"/>
        </w:tabs>
        <w:spacing w:before="0" w:after="0"/>
        <w:ind w:left="810" w:hanging="810"/>
        <w:rPr>
          <w:sz w:val="24"/>
          <w:szCs w:val="24"/>
        </w:rPr>
      </w:pPr>
      <w:r>
        <w:rPr>
          <w:sz w:val="24"/>
          <w:szCs w:val="24"/>
        </w:rPr>
        <w:t xml:space="preserve">dėl bet kurios Darbų dalies montavimo ar įrengimo vietos ar padėties keitimo, Darbų dalies lygių, pozicijų ir (arba) matmenų pakitimo; </w:t>
      </w:r>
    </w:p>
    <w:p>
      <w:pPr>
        <w:pStyle w:val="Stilius3"/>
        <w:numPr>
          <w:ilvl w:val="2"/>
          <w:numId w:val="6"/>
        </w:numPr>
        <w:tabs>
          <w:tab w:val="clear" w:pos="720"/>
          <w:tab w:val="left" w:pos="630" w:leader="none"/>
        </w:tabs>
        <w:spacing w:before="0" w:after="0"/>
        <w:ind w:left="810" w:hanging="810"/>
        <w:rPr>
          <w:sz w:val="24"/>
          <w:szCs w:val="24"/>
        </w:rPr>
      </w:pPr>
      <w:r>
        <w:rPr>
          <w:sz w:val="24"/>
          <w:szCs w:val="24"/>
        </w:rPr>
        <w:t xml:space="preserve">dėl bet kurio atskiro Darbo atsisakymo arba Darbo apimties sumažinimo; </w:t>
      </w:r>
    </w:p>
    <w:p>
      <w:pPr>
        <w:pStyle w:val="ListParagraph"/>
        <w:numPr>
          <w:ilvl w:val="2"/>
          <w:numId w:val="6"/>
        </w:numPr>
        <w:tabs>
          <w:tab w:val="clear" w:pos="720"/>
          <w:tab w:val="left" w:pos="630" w:leader="none"/>
        </w:tabs>
        <w:ind w:left="810" w:hanging="810"/>
        <w:jc w:val="both"/>
        <w:rPr>
          <w:rFonts w:ascii="Times New Roman" w:hAnsi="Times New Roman" w:eastAsia="Times New Roman"/>
          <w:sz w:val="24"/>
          <w:szCs w:val="24"/>
        </w:rPr>
      </w:pPr>
      <w:r>
        <w:rPr>
          <w:rFonts w:eastAsia="Times New Roman" w:ascii="Times New Roman" w:hAnsi="Times New Roman"/>
          <w:sz w:val="24"/>
          <w:szCs w:val="24"/>
        </w:rPr>
        <w:t>darbo kokybės ar kitų bet kurio atskiro Darbo savybių pakitimo;</w:t>
      </w:r>
    </w:p>
    <w:p>
      <w:pPr>
        <w:pStyle w:val="ListParagraph"/>
        <w:numPr>
          <w:ilvl w:val="2"/>
          <w:numId w:val="6"/>
        </w:numPr>
        <w:tabs>
          <w:tab w:val="clear" w:pos="720"/>
          <w:tab w:val="left" w:pos="709" w:leader="none"/>
          <w:tab w:val="left" w:pos="1134" w:leader="none"/>
        </w:tabs>
        <w:spacing w:before="0" w:after="0"/>
        <w:ind w:left="810" w:hanging="810"/>
        <w:contextualSpacing w:val="false"/>
        <w:jc w:val="both"/>
        <w:rPr>
          <w:rFonts w:ascii="Times New Roman" w:hAnsi="Times New Roman"/>
          <w:bCs/>
          <w:sz w:val="24"/>
          <w:szCs w:val="24"/>
        </w:rPr>
      </w:pPr>
      <w:r>
        <w:rPr>
          <w:rFonts w:ascii="Times New Roman" w:hAnsi="Times New Roman"/>
          <w:bCs/>
          <w:sz w:val="24"/>
          <w:szCs w:val="24"/>
        </w:rPr>
        <w:t>kai atsiranda būtinybė dėl aplinkybių, kurių protingas ir apdairus Užsakovas ir / ar Administratorius negalėjo numatyti, bet iš esmės nesikeičia Darbų pobūdis, arba vykdant Darbus paaiškėja naujos aplinkybės dėl objekto būklės ir pateikti sprendiniai tampa sunkiai įgyvendinami.</w:t>
      </w:r>
    </w:p>
    <w:p>
      <w:pPr>
        <w:pStyle w:val="ListParagraph"/>
        <w:numPr>
          <w:ilvl w:val="1"/>
          <w:numId w:val="6"/>
        </w:numPr>
        <w:shd w:val="clear" w:color="auto" w:fill="FFFFFF" w:themeFill="background1"/>
        <w:tabs>
          <w:tab w:val="clear" w:pos="720"/>
          <w:tab w:val="left" w:pos="810" w:leader="none"/>
        </w:tabs>
        <w:spacing w:before="0" w:after="0"/>
        <w:ind w:left="810" w:hanging="810"/>
        <w:contextualSpacing w:val="false"/>
        <w:jc w:val="both"/>
        <w:rPr>
          <w:rFonts w:ascii="Times New Roman" w:hAnsi="Times New Roman" w:eastAsia="MS Mincho"/>
          <w:sz w:val="24"/>
          <w:szCs w:val="24"/>
        </w:rPr>
      </w:pPr>
      <w:r>
        <w:rPr>
          <w:rFonts w:eastAsia="Times New Roman" w:ascii="Times New Roman" w:hAnsi="Times New Roman"/>
          <w:bCs/>
          <w:sz w:val="24"/>
          <w:szCs w:val="24"/>
          <w:lang w:eastAsia="en-US"/>
        </w:rPr>
        <w:t xml:space="preserve">Motyvuotą siūlymą dėl papildomų darbų, vienų darbų keitimo kitais, o esant reikalui taip pat ir dėl atsisakomų darbų, būtinybės ir jį pagrindžiančius dokumentus Užsakovui ir Administratoriui raštu, ne vėliau kaip per 5 (penkias) darbo dienas nuo tokio poreikio atsiradimo dienos, pateikia Rangovas ar jo atstovas. Užsakovas kartu su Administratoriumi, siekdami įvertinti gautą Rangovo siūlymą, gali kreiptis į </w:t>
      </w:r>
      <w:r>
        <w:rPr>
          <w:rFonts w:eastAsia="Times New Roman" w:ascii="Times New Roman" w:hAnsi="Times New Roman"/>
          <w:sz w:val="24"/>
          <w:szCs w:val="24"/>
        </w:rPr>
        <w:t>Statinio statybos techninį prižiūrėtoją ir (ar) Statinio projekto vykdymo priežiūros vadovą ir (ar)</w:t>
      </w:r>
      <w:r>
        <w:rPr>
          <w:rFonts w:eastAsia="Times New Roman" w:ascii="Times New Roman" w:hAnsi="Times New Roman"/>
          <w:bCs/>
          <w:sz w:val="24"/>
          <w:szCs w:val="24"/>
          <w:lang w:eastAsia="en-US"/>
        </w:rPr>
        <w:t xml:space="preserve"> Projekto (dalies) rengėją prašydamas pateikti motyvuotą paaiškinimą dėl papildomų, keičiamų ir (ar) atsisakomų darbų pagrįstumo, ar nebuvo įmanoma numatyti tokių darbų būtinybės, nurodant priežastis. Užsakovas kartu su Administratoriumi, įvertinę Rangovo siūlymą ir nustatę, kad pateiktuose dokumentuose yra netikslumų ir (ar) klaidų, grąžina juos tikslinti Rangovui. Užsakovui kartu su Administratoriumi įvertinus Rangovo siūlymą ir nenustačius klaidų, Administratorius pateikia Rangovui raštu pagrįstą atsakymą, nurodydamas, ar pritaria Rangovo pateiktam siūlymui. Administratoriui pritarus Rangovo pateiktam siūlymui, Rangovas parengia Pakeitimo dokumentus, kuriuose turi būti nurodytas tikslus papildomų ir (ar) atsisakomų ir (ar) keičiamų darbų pavadinimas, vienetai, kiekis, argumentai, pagrindžiantys papildomų ir (ar) atsisakomų ir (ar) keičiamų darbų būtinybę, techniniai sprendiniai (pavyzdžiui, aktai, brėžiniai ir kita), įkainių nustatymo pagrindimas ir skaičiavimas (vadovaujantis Sutarties 14.8 punktu). Parengti Pakeitimo dokumentai </w:t>
      </w:r>
      <w:r>
        <w:rPr>
          <w:rFonts w:eastAsia="Times New Roman" w:ascii="Times New Roman" w:hAnsi="Times New Roman"/>
          <w:sz w:val="24"/>
          <w:szCs w:val="24"/>
        </w:rPr>
        <w:t>patvirtinami Rangovo, Užsakovo, Administratoriaus, Statinio statybos techninio prižiūrėtojo ir (ar) projektuotojo ir (ar) Statinio projekto vykdymo priežiūros vadovo parašais.</w:t>
      </w:r>
      <w:r>
        <w:rPr>
          <w:rFonts w:eastAsia="Times New Roman" w:ascii="Times New Roman" w:hAnsi="Times New Roman"/>
          <w:bCs/>
          <w:sz w:val="24"/>
          <w:szCs w:val="24"/>
          <w:lang w:eastAsia="en-US"/>
        </w:rPr>
        <w:t xml:space="preserve"> </w:t>
      </w:r>
      <w:r>
        <w:rPr>
          <w:rFonts w:ascii="Times New Roman" w:hAnsi="Times New Roman"/>
          <w:color w:val="000000" w:themeColor="text1"/>
          <w:sz w:val="24"/>
          <w:szCs w:val="24"/>
        </w:rPr>
        <w:t>Pakeitimas, pridedant Rangovo parengtus ir suderintus Pakeitimo dokumentus, įforminamas raštišku susitarimu</w:t>
      </w:r>
      <w:r>
        <w:rPr>
          <w:rFonts w:ascii="Times New Roman" w:hAnsi="Times New Roman"/>
          <w:sz w:val="24"/>
          <w:szCs w:val="24"/>
        </w:rPr>
        <w:t xml:space="preserve"> </w:t>
      </w:r>
      <w:r>
        <w:rPr>
          <w:rFonts w:ascii="Times New Roman" w:hAnsi="Times New Roman"/>
          <w:color w:val="000000" w:themeColor="text1"/>
          <w:sz w:val="24"/>
          <w:szCs w:val="24"/>
        </w:rPr>
        <w:t>dėl Sutarties pakeitimo, nurodant papildomų darbų atlikimo terminą (jeigu reikalinga). Toks susitarimas turi būti patvirtintas ir pasirašytas Šalių ir laikomas neatskiriama Sutarties dalimi.</w:t>
      </w:r>
    </w:p>
    <w:p>
      <w:pPr>
        <w:pStyle w:val="ListParagraph"/>
        <w:numPr>
          <w:ilvl w:val="1"/>
          <w:numId w:val="6"/>
        </w:numPr>
        <w:shd w:val="clear" w:color="auto" w:fill="FFFFFF" w:themeFill="background1"/>
        <w:tabs>
          <w:tab w:val="clear" w:pos="720"/>
          <w:tab w:val="left" w:pos="810" w:leader="none"/>
        </w:tabs>
        <w:spacing w:before="0" w:after="0"/>
        <w:ind w:left="810" w:hanging="810"/>
        <w:contextualSpacing w:val="false"/>
        <w:jc w:val="both"/>
        <w:rPr>
          <w:rFonts w:ascii="Times New Roman" w:hAnsi="Times New Roman" w:eastAsia="MS Mincho"/>
          <w:sz w:val="24"/>
          <w:szCs w:val="24"/>
        </w:rPr>
      </w:pPr>
      <w:r>
        <w:rPr>
          <w:rFonts w:eastAsia="Times New Roman" w:ascii="Times New Roman" w:hAnsi="Times New Roman"/>
          <w:bCs/>
          <w:sz w:val="24"/>
          <w:szCs w:val="24"/>
          <w:lang w:eastAsia="en-US"/>
        </w:rPr>
        <w:t xml:space="preserve">Siūlymus dėl papildomų ir (ar) atsisakomų darbų taip pat gali inicijuoti Statinio statybos techninis prižiūrėtojas arba Administratorius, arba Užsakovas. Užsakovas raštiškai suderinęs su Administratoriumi turi teisę atsisakyti dalies Darbų, tačiau ne daugiau nei 30 procentų nuo Pradinės Sutarties vertės, </w:t>
      </w:r>
      <w:r>
        <w:rPr>
          <w:rFonts w:ascii="Times New Roman" w:hAnsi="Times New Roman"/>
          <w:sz w:val="24"/>
          <w:szCs w:val="24"/>
        </w:rPr>
        <w:t xml:space="preserve">dėl objektyvių priežasčių, kurios atsirado arba tapo žinomos po Sutarties sudarymo, kurių Sutarties šalys negalėjo protingai numatyti, negali kontroliuoti ir nebuvo prisiėmusios tų aplinkybių atsiradimo rizikos. Šiame punkte numatytu atveju Pakeitimo dokumentus rengia Administratorius ir Pakeitimas </w:t>
      </w:r>
      <w:r>
        <w:rPr>
          <w:rFonts w:ascii="Times New Roman" w:hAnsi="Times New Roman"/>
          <w:color w:val="000000" w:themeColor="text1"/>
          <w:sz w:val="24"/>
          <w:szCs w:val="24"/>
        </w:rPr>
        <w:t>įforminamas raštišku susitarimu</w:t>
      </w:r>
      <w:r>
        <w:rPr>
          <w:rFonts w:ascii="Times New Roman" w:hAnsi="Times New Roman"/>
          <w:sz w:val="24"/>
          <w:szCs w:val="24"/>
        </w:rPr>
        <w:t xml:space="preserve"> </w:t>
      </w:r>
      <w:r>
        <w:rPr>
          <w:rFonts w:ascii="Times New Roman" w:hAnsi="Times New Roman"/>
          <w:color w:val="000000" w:themeColor="text1"/>
          <w:sz w:val="24"/>
          <w:szCs w:val="24"/>
        </w:rPr>
        <w:t>dėl Sutarties keitimo, kuriame nurodomas papildomų darbų atlikimo terminas (jeigu reikalinga) ir kurį pasirašo Šalys. Toks susitarimas laikomas neatskiriama Sutarties dalimi.</w:t>
      </w:r>
    </w:p>
    <w:p>
      <w:pPr>
        <w:pStyle w:val="ListParagraph"/>
        <w:numPr>
          <w:ilvl w:val="1"/>
          <w:numId w:val="6"/>
        </w:numPr>
        <w:tabs>
          <w:tab w:val="clear" w:pos="720"/>
          <w:tab w:val="left" w:pos="810" w:leader="none"/>
        </w:tabs>
        <w:spacing w:before="0" w:after="0"/>
        <w:ind w:left="810" w:hanging="810"/>
        <w:contextualSpacing w:val="false"/>
        <w:jc w:val="both"/>
        <w:rPr>
          <w:rFonts w:ascii="Times New Roman" w:hAnsi="Times New Roman" w:eastAsia="MS Mincho"/>
          <w:sz w:val="24"/>
          <w:szCs w:val="24"/>
        </w:rPr>
      </w:pPr>
      <w:r>
        <w:rPr>
          <w:rFonts w:ascii="Times New Roman" w:hAnsi="Times New Roman"/>
          <w:bCs/>
          <w:color w:val="000000" w:themeColor="text1"/>
          <w:sz w:val="24"/>
          <w:szCs w:val="24"/>
        </w:rPr>
        <w:t xml:space="preserve">Apskaičiuojant atsisakomų arba įsigyjamų papildomų darbų </w:t>
      </w:r>
      <w:r>
        <w:rPr>
          <w:rFonts w:ascii="Times New Roman" w:hAnsi="Times New Roman"/>
          <w:bCs/>
          <w:sz w:val="24"/>
          <w:szCs w:val="24"/>
        </w:rPr>
        <w:t>kainas, taikomi žemiau pateikiami būdai prioritetine tvarka, t. y. tik nesant galimybės taikyti aukščiau esantį būdą, gali būti taikomas žemiau esantis būdas:</w:t>
      </w:r>
    </w:p>
    <w:p>
      <w:pPr>
        <w:pStyle w:val="ListParagraph"/>
        <w:numPr>
          <w:ilvl w:val="2"/>
          <w:numId w:val="6"/>
        </w:numPr>
        <w:tabs>
          <w:tab w:val="clear" w:pos="720"/>
          <w:tab w:val="left" w:pos="810" w:leader="none"/>
        </w:tabs>
        <w:ind w:left="810" w:hanging="810"/>
        <w:jc w:val="both"/>
        <w:rPr>
          <w:rFonts w:ascii="Times New Roman" w:hAnsi="Times New Roman" w:eastAsia="MS Mincho"/>
          <w:sz w:val="24"/>
          <w:szCs w:val="24"/>
        </w:rPr>
      </w:pPr>
      <w:r>
        <w:rPr>
          <w:rFonts w:ascii="Times New Roman" w:hAnsi="Times New Roman"/>
          <w:bCs/>
          <w:sz w:val="24"/>
          <w:szCs w:val="24"/>
        </w:rPr>
        <w:t>pritaikant Lokalinėje sąmatoje nurodytus Darbų įkainius;</w:t>
      </w:r>
    </w:p>
    <w:p>
      <w:pPr>
        <w:pStyle w:val="ListParagraph"/>
        <w:numPr>
          <w:ilvl w:val="2"/>
          <w:numId w:val="6"/>
        </w:numPr>
        <w:tabs>
          <w:tab w:val="clear" w:pos="720"/>
          <w:tab w:val="left" w:pos="810" w:leader="none"/>
        </w:tabs>
        <w:ind w:left="810" w:hanging="810"/>
        <w:jc w:val="both"/>
        <w:rPr>
          <w:rFonts w:ascii="Times New Roman" w:hAnsi="Times New Roman" w:eastAsia="MS Mincho"/>
          <w:sz w:val="24"/>
          <w:szCs w:val="24"/>
        </w:rPr>
      </w:pPr>
      <w:r>
        <w:rPr>
          <w:rFonts w:ascii="Times New Roman" w:hAnsi="Times New Roman"/>
          <w:bCs/>
          <w:sz w:val="24"/>
          <w:szCs w:val="24"/>
        </w:rPr>
        <w:t>jei įmanoma, išskaičiuojant kainos dalį iš Sutartyje įkainotos atskiros objekto sudedamosios dalies ar numatyto įkainio;</w:t>
      </w:r>
    </w:p>
    <w:p>
      <w:pPr>
        <w:pStyle w:val="ListParagraph"/>
        <w:numPr>
          <w:ilvl w:val="2"/>
          <w:numId w:val="6"/>
        </w:numPr>
        <w:tabs>
          <w:tab w:val="clear" w:pos="720"/>
          <w:tab w:val="left" w:pos="810" w:leader="none"/>
        </w:tabs>
        <w:ind w:left="810" w:hanging="810"/>
        <w:jc w:val="both"/>
        <w:rPr>
          <w:rFonts w:ascii="Times New Roman" w:hAnsi="Times New Roman" w:eastAsia="MS Mincho"/>
          <w:sz w:val="24"/>
          <w:szCs w:val="24"/>
        </w:rPr>
      </w:pPr>
      <w:r>
        <w:rPr>
          <w:rFonts w:ascii="Times New Roman" w:hAnsi="Times New Roman"/>
          <w:bCs/>
          <w:sz w:val="24"/>
          <w:szCs w:val="24"/>
        </w:rPr>
        <w:t xml:space="preserve">pritaikant Lokalinėje sąmatoje numatytus </w:t>
      </w:r>
      <w:r>
        <w:rPr>
          <w:rFonts w:ascii="Times New Roman" w:hAnsi="Times New Roman"/>
          <w:bCs/>
          <w:color w:val="000000" w:themeColor="text1"/>
          <w:sz w:val="24"/>
          <w:szCs w:val="24"/>
        </w:rPr>
        <w:t>panašių darbų įkainius. Panašius darbus turi pagrįsti ir nustatyti Užsakovas kartu su Administratoriumi;</w:t>
      </w:r>
    </w:p>
    <w:p>
      <w:pPr>
        <w:pStyle w:val="ListParagraph"/>
        <w:numPr>
          <w:ilvl w:val="2"/>
          <w:numId w:val="6"/>
        </w:numPr>
        <w:ind w:left="810" w:hanging="810"/>
        <w:jc w:val="both"/>
        <w:rPr>
          <w:rFonts w:ascii="Times New Roman" w:hAnsi="Times New Roman" w:eastAsia="MS Mincho"/>
          <w:sz w:val="24"/>
          <w:szCs w:val="24"/>
        </w:rPr>
      </w:pPr>
      <w:r>
        <w:rPr>
          <w:rFonts w:ascii="Times New Roman" w:hAnsi="Times New Roman"/>
          <w:bCs/>
          <w:color w:val="000000" w:themeColor="text1"/>
          <w:sz w:val="24"/>
          <w:szCs w:val="24"/>
        </w:rPr>
        <w:t xml:space="preserve">įvertinant pagrįstas tiesiogines (darbo užmokesčio ir su juo susijusius mokesčius, statybos produktų ir įrenginių, mechanizmų eksploatacijos sąnaudas, statybvietės) bei netiesiogines (pridėtines, pelno) išlaidas pagal </w:t>
      </w:r>
      <w:r>
        <w:rPr>
          <w:rStyle w:val="Normaltextrun"/>
          <w:rFonts w:ascii="Times New Roman" w:hAnsi="Times New Roman"/>
          <w:color w:val="000000"/>
          <w:sz w:val="24"/>
          <w:szCs w:val="24"/>
          <w:shd w:fill="FFFFFF" w:val="clear"/>
        </w:rPr>
        <w:t>2017 m. birželio 28 d. Viešųjų pirkimų tarnybos direktoriaus įsakymu Nr. 1S-95 patvirtintos Kainodaros taisyklių nustatymo metodikos </w:t>
      </w:r>
      <w:r>
        <w:rPr>
          <w:rFonts w:ascii="Times New Roman" w:hAnsi="Times New Roman"/>
          <w:bCs/>
          <w:color w:val="000000" w:themeColor="text1"/>
          <w:sz w:val="24"/>
          <w:szCs w:val="24"/>
        </w:rPr>
        <w:t>priedo „Tiesioginių ir netiesioginių išlaidų apskaičiavimo taisyklės“ nuostatas (Sutarties keitimo metu aktuali redakcija).</w:t>
      </w:r>
    </w:p>
    <w:p>
      <w:pPr>
        <w:pStyle w:val="ListParagraph"/>
        <w:numPr>
          <w:ilvl w:val="1"/>
          <w:numId w:val="6"/>
        </w:numPr>
        <w:tabs>
          <w:tab w:val="clear" w:pos="720"/>
          <w:tab w:val="left" w:pos="993" w:leader="none"/>
        </w:tabs>
        <w:ind w:left="810" w:hanging="810"/>
        <w:jc w:val="both"/>
        <w:rPr>
          <w:rFonts w:ascii="Times New Roman" w:hAnsi="Times New Roman" w:eastAsia="MS Mincho"/>
          <w:bCs/>
          <w:sz w:val="24"/>
          <w:szCs w:val="24"/>
        </w:rPr>
      </w:pPr>
      <w:r>
        <w:rPr>
          <w:rFonts w:ascii="Times New Roman" w:hAnsi="Times New Roman"/>
          <w:sz w:val="24"/>
          <w:szCs w:val="24"/>
        </w:rPr>
        <w:t>Sutartyje nurodytos medžiagos, produktai, įranga, nekeičiant Pradinės Sutarties vertės, Užsakovo (suderinus su Administratoriumi) rašytiniu sutikimu gali būti pakeistos kitomis, jeigu medžiagos, produktai, įranga nebegaminamos ir Rangovas Užsakovui ir Administratoriui pateikia tai pagrindžiančius tinkamai patvirtintus dokumentus (pavyzdžiui, gamintojo raštą ir (ar) patvirtinimą, kad prekė nebegaminama). Rangovas taip pat privalo pateikti dokumentus, pagrindžiančius, jog naujos prekės atitinka Techninę specifikaciją ir (ar) Rangovo pasiūlyme Pirkimui nurodytas techninių rodiklių reikšmes. Atskiras susitarimas dėl Sutarties pakeitimo keičiant medžiagas, produktus ar įrangą nėra sudaromas.</w:t>
      </w:r>
    </w:p>
    <w:p>
      <w:pPr>
        <w:pStyle w:val="ListParagraph"/>
        <w:numPr>
          <w:ilvl w:val="1"/>
          <w:numId w:val="6"/>
        </w:numPr>
        <w:tabs>
          <w:tab w:val="clear" w:pos="720"/>
          <w:tab w:val="left" w:pos="993" w:leader="none"/>
        </w:tabs>
        <w:ind w:left="810" w:hanging="810"/>
        <w:jc w:val="both"/>
        <w:rPr>
          <w:rFonts w:ascii="Times New Roman" w:hAnsi="Times New Roman" w:eastAsia="MS Mincho"/>
          <w:bCs/>
          <w:sz w:val="24"/>
          <w:szCs w:val="24"/>
        </w:rPr>
      </w:pPr>
      <w:r>
        <w:rPr>
          <w:rFonts w:eastAsia="Times New Roman" w:ascii="Times New Roman" w:hAnsi="Times New Roman"/>
          <w:bCs/>
          <w:sz w:val="24"/>
          <w:szCs w:val="24"/>
          <w:lang w:eastAsia="en-US"/>
        </w:rPr>
        <w:t xml:space="preserve">Rangovo pagal Sutartį atlikti darbai, kurie tiesiogiai nenurodyti Sutartyje ar su ja susijusiuose dokumentuose, jos prieduose, nėra jokio Šalių susitarimo dėl jų pripažinimo papildomais darbais pagal Sutarties 14.6 punktą, tačiau jie būtini Sutarčiai įvykdyti, nelaikomi papildomais darbais bei riziką dėl tokių darbų neapmokėjimo prisiima Rangovas. </w:t>
      </w:r>
    </w:p>
    <w:p>
      <w:pPr>
        <w:pStyle w:val="ListParagraph"/>
        <w:numPr>
          <w:ilvl w:val="1"/>
          <w:numId w:val="6"/>
        </w:numPr>
        <w:tabs>
          <w:tab w:val="clear" w:pos="720"/>
          <w:tab w:val="left" w:pos="1309" w:leader="none"/>
        </w:tabs>
        <w:ind w:left="810" w:hanging="810"/>
        <w:jc w:val="both"/>
        <w:rPr>
          <w:rFonts w:ascii="Times New Roman" w:hAnsi="Times New Roman"/>
          <w:sz w:val="24"/>
          <w:szCs w:val="24"/>
        </w:rPr>
      </w:pPr>
      <w:r>
        <w:rPr>
          <w:rFonts w:eastAsia="Times New Roman" w:ascii="Times New Roman" w:hAnsi="Times New Roman"/>
          <w:bCs/>
          <w:sz w:val="24"/>
          <w:szCs w:val="24"/>
          <w:lang w:eastAsia="en-US"/>
        </w:rPr>
        <w:t>Atskirų reikalingų atlikti papildomų darbų vertė negali viršyti 50 procentų Pradinės Sutarties vertės, o bendra atskirų pakeitimų vertė negali viršyti 100 procentų Pradinės Sutarties vertės.</w:t>
      </w:r>
    </w:p>
    <w:p>
      <w:pPr>
        <w:pStyle w:val="ListParagraph"/>
        <w:numPr>
          <w:ilvl w:val="1"/>
          <w:numId w:val="6"/>
        </w:numPr>
        <w:tabs>
          <w:tab w:val="clear" w:pos="720"/>
          <w:tab w:val="left" w:pos="1309" w:leader="none"/>
        </w:tabs>
        <w:ind w:left="810" w:hanging="810"/>
        <w:jc w:val="both"/>
        <w:rPr>
          <w:rFonts w:ascii="Times New Roman" w:hAnsi="Times New Roman"/>
          <w:sz w:val="24"/>
          <w:szCs w:val="24"/>
        </w:rPr>
      </w:pPr>
      <w:r>
        <w:rPr>
          <w:rFonts w:ascii="Times New Roman" w:hAnsi="Times New Roman"/>
          <w:bCs/>
          <w:sz w:val="24"/>
          <w:szCs w:val="24"/>
        </w:rPr>
        <w:t xml:space="preserve">Tuo atveju, jeigu Sutartis sudaryta su jungtinę veiklą vykdančiais partneriais, jungtinės veiklos partneriai gali būti keičiami vietomis (kitas jungtinės veiklos partneris tampa pagrindiniu partneriu), jeigu tuo metu esantis pagrindinis jungtinės veiklos partneris netinkamai vykdo </w:t>
      </w:r>
      <w:r>
        <w:rPr>
          <w:rFonts w:ascii="Times New Roman" w:hAnsi="Times New Roman"/>
          <w:sz w:val="24"/>
          <w:szCs w:val="24"/>
        </w:rPr>
        <w:t>Sutartinius įsipareigojimus arba negali jų vykdyti dėl inicijuojamos reorganizavimo ar bankroto procedūros,</w:t>
      </w:r>
      <w:r>
        <w:rPr>
          <w:rFonts w:ascii="Times New Roman" w:hAnsi="Times New Roman"/>
          <w:bCs/>
          <w:sz w:val="24"/>
          <w:szCs w:val="24"/>
        </w:rPr>
        <w:t xml:space="preserve"> ar dėl kitų priežasčių, pateikiant Užsakovui ir Administratoriui prašymą su pagrindžiančiais įrodymais bei atnaujintą jungtinės veiklos sutartį ir gavus Užsakovo ir Administratoriaus pritarimą. Tokiu atveju yra atliekamas Sutarties pakeitimas.</w:t>
      </w:r>
    </w:p>
    <w:p>
      <w:pPr>
        <w:pStyle w:val="ListParagraph"/>
        <w:numPr>
          <w:ilvl w:val="1"/>
          <w:numId w:val="6"/>
        </w:numPr>
        <w:tabs>
          <w:tab w:val="clear" w:pos="720"/>
          <w:tab w:val="left" w:pos="993" w:leader="none"/>
        </w:tabs>
        <w:ind w:left="810" w:hanging="810"/>
        <w:jc w:val="both"/>
        <w:rPr>
          <w:rFonts w:ascii="Times New Roman" w:hAnsi="Times New Roman" w:eastAsia="MS Mincho"/>
          <w:sz w:val="24"/>
          <w:szCs w:val="24"/>
        </w:rPr>
      </w:pPr>
      <w:r>
        <w:rPr>
          <w:rFonts w:eastAsia="MS Mincho" w:ascii="Times New Roman" w:hAnsi="Times New Roman"/>
          <w:sz w:val="24"/>
          <w:szCs w:val="24"/>
        </w:rPr>
        <w:t xml:space="preserve">Jeigu Pakeitimas atliekamas kitais negu apibrėžti šiame skyriuje atvejais, tokie pakeitimai </w:t>
      </w:r>
      <w:r>
        <w:rPr>
          <w:rFonts w:eastAsia="Times New Roman" w:ascii="Times New Roman" w:hAnsi="Times New Roman"/>
          <w:sz w:val="24"/>
          <w:szCs w:val="24"/>
        </w:rPr>
        <w:t>atliekami vadovaujantis Lietuvos Respublikos viešųjų pirkimų įstatymu (Pakeitimo metu galiojanti redakcija) bei 2017 m. birželio 28 d. Viešųjų pirkimų tarnybos direktoriaus įsakymu Nr. 1S-95 patvirtintos Kainodaros taisyklių nustatymo metodikos aktualia redakcija.</w:t>
      </w:r>
    </w:p>
    <w:p>
      <w:pPr>
        <w:pStyle w:val="ListParagraph"/>
        <w:ind w:left="709" w:hanging="0"/>
        <w:jc w:val="both"/>
        <w:rPr>
          <w:rFonts w:ascii="Times New Roman" w:hAnsi="Times New Roman"/>
          <w:color w:val="FF0000"/>
          <w:sz w:val="24"/>
          <w:szCs w:val="24"/>
        </w:rPr>
      </w:pPr>
      <w:r>
        <w:rPr>
          <w:rFonts w:ascii="Times New Roman" w:hAnsi="Times New Roman"/>
          <w:color w:val="FF0000"/>
          <w:sz w:val="24"/>
          <w:szCs w:val="24"/>
        </w:rPr>
      </w:r>
    </w:p>
    <w:p>
      <w:pPr>
        <w:pStyle w:val="Normal"/>
        <w:numPr>
          <w:ilvl w:val="0"/>
          <w:numId w:val="4"/>
        </w:numPr>
        <w:ind w:left="851" w:hanging="851"/>
        <w:rPr>
          <w:rFonts w:ascii="Times New Roman" w:hAnsi="Times New Roman" w:eastAsia="Times New Roman"/>
          <w:b/>
          <w:b/>
          <w:bCs/>
          <w:sz w:val="24"/>
          <w:szCs w:val="24"/>
        </w:rPr>
      </w:pPr>
      <w:r>
        <w:rPr>
          <w:rFonts w:eastAsia="MS Mincho" w:ascii="Times New Roman" w:hAnsi="Times New Roman"/>
          <w:b/>
          <w:bCs/>
          <w:sz w:val="24"/>
          <w:szCs w:val="24"/>
        </w:rPr>
        <w:t>SUBRANGOVAI. SUBRANGOVŲ IR SPECIALISTŲ KEITIMO TVARKA</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Sutarčiai vykdyti pasitelkiami šie Subrangovai: </w:t>
      </w:r>
      <w:r>
        <w:rPr>
          <w:rFonts w:eastAsia="Arial" w:ascii="Times New Roman" w:hAnsi="Times New Roman"/>
          <w:i/>
          <w:iCs/>
          <w:color w:val="00B0F0"/>
          <w:sz w:val="24"/>
          <w:szCs w:val="24"/>
        </w:rPr>
        <w:t>[surašyti Rangovo pasiūlyme nurodytus subrangovus, jeigu tokių nėra, parašyti žodį „nėra“]</w:t>
      </w:r>
      <w:r>
        <w:rPr>
          <w:rFonts w:eastAsia="Arial" w:ascii="Times New Roman" w:hAnsi="Times New Roman"/>
          <w:sz w:val="24"/>
          <w:szCs w:val="24"/>
        </w:rPr>
        <w:t xml:space="preserve">. </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Sutarties galiojimo metu Subrangovų keitimas vietomis tarp Sutartyje numatytų Subrangovų, didesnės (mažesnės) Sutarties dalies (veiklos), negu buvo suderinta, perdavimas kitam Sutartyje numatytam Subrangovui, papildomų ar naujų (tuo atveju, kai teikiant pasiūlymą Subrangovai nebuvo žinomi) Subrangovų pasitelkimas arba Sutartyje numatytų Subrangovų atsisakymas galimas tik raštu apie tai informavus Administratorių bei pagrindus, kad nauji Subrangovai atitinka Pirkimo dokumentuose nustatytus reikalavimus.</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Jei keičiami Subrangovai, kurių pajėgumais kvalifikacijai pagrįsti rėmėsi Rangovas, kartu su informacija apie naujus Subrangovus turi būti pateikti naujo Subrangovo pašalinimo pagrindų nebuvimą ir atitiktį kvalifikaciniams reikalavimams patvirtinantys dokumentai (jeigu pirkimo metu tokie reikalavimai buvo taikomi). Anksčiau minėti dokumentai pateikiami tai dienai, kai Rangovas kreipiasi į Administratorių su prašymu pakeisti Subrangovus.</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Tais atvejais, kai kvalifikacijai pagrįsti Rangovas nesiremia Subrangovų pajėgumais, Administratorius neatlieka išankstinės patikros dėl šių Subrangovų pašalinimo pagrindų. </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Pakeitus Sutartyje numatytus Subrangovus vietomis, perdavus didesnę (mažesnę) Sutarties dalį (veiklą), negu buvo suderinta, kitam Sutartyje numatytam Subrangovui, ir (ar) pasitelkus papildomus ar naujus Subrangovus, Subrangovai gali pradėti vykdyti Sutartį, tik Užsakovui, Administratoriui ir Rangovui pasirašius papildomą susitarimą prie Sutarties. Šiame susitarime nurodoma pagrindinė informacija apie Subrangovą ir Sutarties dalis (veikla), kuriai jis yra pasitelkiamas. Šis susitarimas tampa neatskiriama Sutarties dalimi.</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Sutarties įgyvendinimo metu Administratoriaus reikalavimu ir Rangovo prašymu gali būti keičiami specialistai, Rangovo pasitelkti Sutarčiai vykdyti: </w:t>
      </w:r>
    </w:p>
    <w:p>
      <w:pPr>
        <w:pStyle w:val="ListParagraph"/>
        <w:numPr>
          <w:ilvl w:val="2"/>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Administratorius turi teisę Rangovo pareikalauti pakeisti specialistą dėl jo netinkamų veiksmų įgyvendinant Sutartį. Tokiu atveju Administratorius raštu informuoja Rangovą apie netinkamus specialisto veiksmus ir pareikalauja pakeisti specialistą. Rangovas, gavęs Administratoriaus reikalavimą, per 5 (penkias) darbo dienas privalo pakeisti tokį specialistą į kitą specialistą, kuris atitinka Pirkimo sąlygose tos srities specialistui taikytus kvalifikacinius reikalavimus (jeigu tokie buvo keliami); </w:t>
      </w:r>
    </w:p>
    <w:p>
      <w:pPr>
        <w:pStyle w:val="ListParagraph"/>
        <w:numPr>
          <w:ilvl w:val="2"/>
          <w:numId w:val="4"/>
        </w:numPr>
        <w:ind w:left="810" w:hanging="810"/>
        <w:jc w:val="both"/>
        <w:rPr>
          <w:rFonts w:ascii="Times New Roman" w:hAnsi="Times New Roman" w:eastAsia="Arial"/>
          <w:sz w:val="24"/>
          <w:szCs w:val="24"/>
        </w:rPr>
      </w:pPr>
      <w:r>
        <w:rPr>
          <w:rFonts w:eastAsia="Arial" w:ascii="Times New Roman" w:hAnsi="Times New Roman"/>
          <w:sz w:val="24"/>
          <w:szCs w:val="24"/>
        </w:rPr>
        <w:t>Rangovas turi teisę prašyti Administratoriaus pakeisti Rangovo pasitelktą specialistą tuo atveju, jei specialistas yra atleidžiamas, išeina iš darbo, ar dėl kitų priežasčių daugiau kaip 10 (dešimt) darbo dienų negali vykdyti savo pareigų, susijusių su Sutarties įgyvendinimu. Rangovas savo prašymą dėl specialisto pakeitimo Administratoriui pateikia raštu, nurodydamas pakeitimo priežastis bei pridėdamas dokumentus, patvirtinančius specialisto atitikimą Pirkimo sąlygose nurodytiems kvalifikaciniams reikalavimams (jeigu tokie buvo keliami).</w:t>
      </w:r>
    </w:p>
    <w:p>
      <w:pPr>
        <w:pStyle w:val="Normal"/>
        <w:ind w:hanging="131"/>
        <w:rPr>
          <w:rFonts w:ascii="Times New Roman" w:hAnsi="Times New Roman" w:eastAsia="MS Mincho"/>
          <w:b/>
          <w:b/>
          <w:bCs/>
          <w:sz w:val="24"/>
          <w:szCs w:val="24"/>
        </w:rPr>
      </w:pPr>
      <w:r>
        <w:rPr>
          <w:rFonts w:eastAsia="MS Mincho" w:ascii="Times New Roman" w:hAnsi="Times New Roman"/>
          <w:b/>
          <w:bCs/>
          <w:sz w:val="24"/>
          <w:szCs w:val="24"/>
        </w:rPr>
      </w:r>
    </w:p>
    <w:p>
      <w:pPr>
        <w:pStyle w:val="Normal"/>
        <w:numPr>
          <w:ilvl w:val="0"/>
          <w:numId w:val="4"/>
        </w:numPr>
        <w:tabs>
          <w:tab w:val="clear" w:pos="720"/>
          <w:tab w:val="left" w:pos="810" w:leader="none"/>
        </w:tabs>
        <w:ind w:left="1080" w:hanging="1080"/>
        <w:rPr>
          <w:rFonts w:ascii="Times New Roman" w:hAnsi="Times New Roman" w:eastAsia="Times New Roman"/>
          <w:b/>
          <w:b/>
          <w:bCs/>
          <w:sz w:val="24"/>
          <w:szCs w:val="24"/>
        </w:rPr>
      </w:pPr>
      <w:r>
        <w:rPr>
          <w:rFonts w:eastAsia="Times New Roman" w:ascii="Times New Roman" w:hAnsi="Times New Roman"/>
          <w:b/>
          <w:bCs/>
          <w:sz w:val="24"/>
          <w:szCs w:val="24"/>
        </w:rPr>
        <w:t>GINČŲ SPRENDIMAS</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Kiekvieną ginčą, nesutarimą ar reikalavimą, kylantį iš šios Sutarties ar susijusį su šia sutartimi, jos sudarymu, galiojimu, vykdymu, pažeidimu, nutraukimu, Šalys spręs derybomis. Derybų pradžia laikoma diena, kurią viena iš Šalių pateikė prašymą raštu kitai Šaliai su siūlymu pradėti derybas.</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Nepavykus ginčo išspręsti derybomis, ginčas galutinai sprendžiamas pagal Lietuvos Respublikos teisę Lietuvos Respublikos teismuose, teismingumą nustatant pagal ginčo inicijavimo teisme metu Juridinių asmenų registre registruotą Administratoriaus buveinės vietą.</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Šalys susitaria, kad kilus teisminiam ginčui dėl atsiskaitymo už atliktus Darbus, Rangovas gali reikalauti priteisti ne didesnes kaip 5 (penkių) procentų metines palūkanas nuo nesumokėtos sumos, kaip tai numatyta Lietuvos Respublikos civilinio kodekso 6.210 straipsnio 1 dalyje.</w:t>
      </w:r>
    </w:p>
    <w:p>
      <w:pPr>
        <w:pStyle w:val="Normal"/>
        <w:ind w:left="851" w:hanging="851"/>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numPr>
          <w:ilvl w:val="0"/>
          <w:numId w:val="4"/>
        </w:numPr>
        <w:tabs>
          <w:tab w:val="clear" w:pos="720"/>
          <w:tab w:val="left" w:pos="810" w:leader="none"/>
        </w:tabs>
        <w:ind w:left="1170" w:hanging="1170"/>
        <w:jc w:val="both"/>
        <w:rPr>
          <w:rFonts w:ascii="Times New Roman" w:hAnsi="Times New Roman"/>
          <w:b/>
          <w:b/>
          <w:bCs/>
          <w:sz w:val="24"/>
          <w:szCs w:val="24"/>
        </w:rPr>
      </w:pPr>
      <w:r>
        <w:rPr>
          <w:rFonts w:ascii="Times New Roman" w:hAnsi="Times New Roman"/>
          <w:b/>
          <w:bCs/>
          <w:sz w:val="24"/>
          <w:szCs w:val="24"/>
        </w:rPr>
        <w:t>SUTARTIES GALIOJIMAS IR NUTRAUKIMAS</w:t>
      </w:r>
    </w:p>
    <w:p>
      <w:pPr>
        <w:pStyle w:val="Normal"/>
        <w:numPr>
          <w:ilvl w:val="1"/>
          <w:numId w:val="4"/>
        </w:numPr>
        <w:tabs>
          <w:tab w:val="clear" w:pos="720"/>
          <w:tab w:val="left" w:pos="426" w:leader="none"/>
          <w:tab w:val="left" w:pos="851" w:leader="none"/>
        </w:tabs>
        <w:ind w:left="851" w:hanging="851"/>
        <w:jc w:val="both"/>
        <w:rPr>
          <w:rFonts w:ascii="Times New Roman" w:hAnsi="Times New Roman"/>
          <w:sz w:val="24"/>
          <w:szCs w:val="24"/>
        </w:rPr>
      </w:pPr>
      <w:r>
        <w:rPr>
          <w:rFonts w:ascii="Times New Roman" w:hAnsi="Times New Roman"/>
          <w:sz w:val="24"/>
          <w:szCs w:val="24"/>
        </w:rPr>
        <w:t xml:space="preserve">Sutartis </w:t>
      </w:r>
      <w:r>
        <w:rPr>
          <w:rFonts w:eastAsia="MS Mincho" w:ascii="Times New Roman" w:hAnsi="Times New Roman"/>
          <w:sz w:val="24"/>
          <w:szCs w:val="24"/>
          <w:lang w:eastAsia="lt-LT"/>
        </w:rPr>
        <w:t>įsigalioja</w:t>
      </w:r>
      <w:r>
        <w:rPr>
          <w:rFonts w:ascii="Times New Roman" w:hAnsi="Times New Roman"/>
          <w:sz w:val="24"/>
          <w:szCs w:val="24"/>
        </w:rPr>
        <w:t xml:space="preserve"> ją pasirašius visų Šalių įgaliotiems atstovams ir Rangovui pateikus Sutarties įvykdymo užtikrinimą. Sutartis galioja iki visiško Sutartyje numatytų įsipareigojimų įvykdymo arba Sutarties nutraukimo dienos.</w:t>
      </w:r>
    </w:p>
    <w:p>
      <w:pPr>
        <w:pStyle w:val="Normal"/>
        <w:numPr>
          <w:ilvl w:val="1"/>
          <w:numId w:val="4"/>
        </w:numPr>
        <w:tabs>
          <w:tab w:val="clear" w:pos="720"/>
          <w:tab w:val="left" w:pos="426" w:leader="none"/>
          <w:tab w:val="left" w:pos="851" w:leader="none"/>
        </w:tabs>
        <w:ind w:left="851" w:hanging="851"/>
        <w:jc w:val="both"/>
        <w:rPr>
          <w:rFonts w:ascii="Times New Roman" w:hAnsi="Times New Roman"/>
          <w:sz w:val="24"/>
          <w:szCs w:val="24"/>
        </w:rPr>
      </w:pPr>
      <w:r>
        <w:rPr>
          <w:rFonts w:ascii="Times New Roman" w:hAnsi="Times New Roman"/>
          <w:sz w:val="24"/>
          <w:szCs w:val="24"/>
        </w:rPr>
        <w:t>Nutraukus Sutartį ar jai pasibaigus, lieka galioti šios Sutarties nuostatos, susijusios su ginčų nagrinėjimo tvarka,</w:t>
      </w:r>
      <w:r>
        <w:rPr>
          <w:rFonts w:eastAsia="MS Mincho" w:ascii="Times New Roman" w:hAnsi="Times New Roman"/>
          <w:sz w:val="24"/>
          <w:szCs w:val="24"/>
          <w:lang w:eastAsia="lt-LT"/>
        </w:rPr>
        <w:t xml:space="preserve"> atsakomybe</w:t>
      </w:r>
      <w:r>
        <w:rPr>
          <w:rFonts w:ascii="Times New Roman" w:hAnsi="Times New Roman"/>
          <w:sz w:val="24"/>
          <w:szCs w:val="24"/>
        </w:rPr>
        <w:t xml:space="preserve"> bei atsiskaitymais, taip pat visos kitos šios Sutarties nuostatos, kurios, kaip aiškiai nurodyta, išlieka galioti po Sutarties nutraukimo arba turi išlikti galioti, kad ši Sutartis būtų visiškai įvykdyta.</w:t>
      </w:r>
    </w:p>
    <w:p>
      <w:pPr>
        <w:pStyle w:val="Normal"/>
        <w:numPr>
          <w:ilvl w:val="1"/>
          <w:numId w:val="4"/>
        </w:numPr>
        <w:tabs>
          <w:tab w:val="clear" w:pos="720"/>
          <w:tab w:val="left" w:pos="426" w:leader="none"/>
          <w:tab w:val="left" w:pos="993" w:leader="none"/>
        </w:tabs>
        <w:ind w:left="851" w:hanging="851"/>
        <w:jc w:val="both"/>
        <w:rPr>
          <w:rFonts w:ascii="Times New Roman" w:hAnsi="Times New Roman"/>
          <w:sz w:val="24"/>
          <w:szCs w:val="24"/>
        </w:rPr>
      </w:pPr>
      <w:r>
        <w:rPr>
          <w:rFonts w:ascii="Times New Roman" w:hAnsi="Times New Roman"/>
          <w:sz w:val="24"/>
          <w:szCs w:val="24"/>
        </w:rPr>
        <w:t>Sutartis gali būti nutraukiama raštišku Šalių susitarimu arba vienos iš Šalių valia. Susitarime įvardijamos Sutarties nutraukimo priežastys, nutraukimo data ir susitariama dėl apmokėjimo už iki Sutarties nutraukimo atliktus ir priimtus Darbus, taip pat dėl atsakomybės nuostatų taikymo.</w:t>
      </w:r>
    </w:p>
    <w:p>
      <w:pPr>
        <w:pStyle w:val="ListParagraph"/>
        <w:numPr>
          <w:ilvl w:val="1"/>
          <w:numId w:val="4"/>
        </w:numPr>
        <w:tabs>
          <w:tab w:val="clear" w:pos="720"/>
          <w:tab w:val="left" w:pos="426" w:leader="none"/>
          <w:tab w:val="left" w:pos="851" w:leader="none"/>
        </w:tabs>
        <w:ind w:left="851" w:hanging="851"/>
        <w:jc w:val="both"/>
        <w:rPr>
          <w:rFonts w:ascii="Times New Roman" w:hAnsi="Times New Roman"/>
          <w:sz w:val="24"/>
          <w:szCs w:val="24"/>
        </w:rPr>
      </w:pPr>
      <w:r>
        <w:rPr>
          <w:rFonts w:ascii="Times New Roman" w:hAnsi="Times New Roman"/>
          <w:sz w:val="24"/>
          <w:szCs w:val="24"/>
        </w:rPr>
        <w:t xml:space="preserve">Užsakovas ir/ar Administratorius </w:t>
      </w:r>
      <w:r>
        <w:rPr>
          <w:rFonts w:eastAsia="MS Mincho" w:ascii="Times New Roman" w:hAnsi="Times New Roman"/>
          <w:sz w:val="24"/>
          <w:szCs w:val="24"/>
          <w:lang w:eastAsia="lt-LT"/>
        </w:rPr>
        <w:t xml:space="preserve">nesikreipdamas į teismą, </w:t>
      </w:r>
      <w:r>
        <w:rPr>
          <w:rFonts w:ascii="Times New Roman" w:hAnsi="Times New Roman"/>
          <w:sz w:val="24"/>
          <w:szCs w:val="24"/>
        </w:rPr>
        <w:t xml:space="preserve">nutraukti šią Sutartį apie tai įspėjęs Rangovą raštu prieš ne trumpesnį negu 20 (dvidešimt) dienų terminą, </w:t>
      </w:r>
      <w:bookmarkStart w:id="42" w:name="_Hlk50410052"/>
      <w:r>
        <w:rPr>
          <w:rFonts w:ascii="Times New Roman" w:hAnsi="Times New Roman"/>
          <w:sz w:val="24"/>
          <w:szCs w:val="24"/>
        </w:rPr>
        <w:t>kai Rangovui yra inicijuojama bankroto ar restruktūrizavimo byla (pateikiamas pareiškimas dėl bankroto ar restruktūrizavimo bylos iškėlimo) arba Rangovas bankrutuoja ar yra likviduojamas, sustabdo ūkinę veiklą arba kituose teisės aktuose numatyta tvarka susidaro analogiška situacija</w:t>
      </w:r>
      <w:bookmarkEnd w:id="42"/>
      <w:r>
        <w:rPr>
          <w:rFonts w:ascii="Times New Roman" w:hAnsi="Times New Roman"/>
          <w:sz w:val="24"/>
          <w:szCs w:val="24"/>
        </w:rPr>
        <w:t>.</w:t>
      </w:r>
    </w:p>
    <w:p>
      <w:pPr>
        <w:pStyle w:val="Normal"/>
        <w:numPr>
          <w:ilvl w:val="1"/>
          <w:numId w:val="4"/>
        </w:numPr>
        <w:tabs>
          <w:tab w:val="clear" w:pos="720"/>
          <w:tab w:val="left" w:pos="426" w:leader="none"/>
          <w:tab w:val="left" w:pos="851" w:leader="none"/>
        </w:tabs>
        <w:ind w:left="810" w:hanging="810"/>
        <w:jc w:val="both"/>
        <w:rPr>
          <w:rFonts w:ascii="Times New Roman" w:hAnsi="Times New Roman"/>
          <w:sz w:val="24"/>
          <w:szCs w:val="24"/>
        </w:rPr>
      </w:pPr>
      <w:bookmarkStart w:id="43" w:name="_Hlk50410078"/>
      <w:r>
        <w:rPr>
          <w:rFonts w:ascii="Times New Roman" w:hAnsi="Times New Roman"/>
          <w:sz w:val="24"/>
          <w:szCs w:val="24"/>
        </w:rPr>
        <w:t>Užsakovas ir/ar Administratorius turi teisę vienašališkai, nesikreipdamas į teismą, nutraukti šią Sutartį, apie tai įspėjęs Rangovą raštu prieš ne trumpesnį negu 20 (dvidešimt) dienų terminą</w:t>
      </w:r>
      <w:bookmarkEnd w:id="43"/>
      <w:r>
        <w:rPr>
          <w:rFonts w:ascii="Times New Roman" w:hAnsi="Times New Roman"/>
          <w:sz w:val="24"/>
          <w:szCs w:val="24"/>
        </w:rPr>
        <w:t xml:space="preserve"> dėl šių esminių Sutarties pažeidimų: </w:t>
      </w:r>
    </w:p>
    <w:p>
      <w:pPr>
        <w:pStyle w:val="Normal"/>
        <w:numPr>
          <w:ilvl w:val="2"/>
          <w:numId w:val="4"/>
        </w:numPr>
        <w:tabs>
          <w:tab w:val="clear" w:pos="720"/>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lang w:eastAsia="lt-LT"/>
        </w:rPr>
        <w:t>Rangovas ilgiau nei 30 (trisdešimt) dienų vėluoja atlikti Darbus (ir) arba nepradeda laiku vykdyti Darbų, ir (arba) kitaip aiškiai parodo ketinimą netęsti savo įsipareigojimų pagal Sutartį (ir) arba nevykdo Darbų pagal Grafike nustatytus terminus, ir (arba) tampa aišku, kad juos baigti iki Darbų atlikimo termino pabaigos neįmanoma ir Rangovas nepateikia motyvuotų paaiškinimų dėl Darbų vykdymo termino</w:t>
      </w:r>
      <w:r>
        <w:rPr>
          <w:rFonts w:eastAsia="MS Mincho" w:ascii="Times New Roman" w:hAnsi="Times New Roman"/>
          <w:sz w:val="24"/>
          <w:szCs w:val="24"/>
        </w:rPr>
        <w:t>;</w:t>
      </w:r>
    </w:p>
    <w:p>
      <w:pPr>
        <w:pStyle w:val="ListParagraph"/>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Rangovas nesilaiko Sutarties sąlygų dėl Darbų kokybės: naudoja netinkamas medžiagas, gaminius ar kitus komponentus, netinkamai atlieka Darbus ir nepaiso Administratoriaus ir (ar) Statinio statybos techninio prižiūrėtojo nurodymų pašalinti defektus nustatytais terminais ar elgiasi kitaip nei nustatyta Sutartyje;</w:t>
      </w:r>
    </w:p>
    <w:p>
      <w:pPr>
        <w:pStyle w:val="ListParagraph"/>
        <w:numPr>
          <w:ilvl w:val="2"/>
          <w:numId w:val="4"/>
        </w:numPr>
        <w:tabs>
          <w:tab w:val="clear" w:pos="720"/>
          <w:tab w:val="left" w:pos="851" w:leader="none"/>
        </w:tabs>
        <w:ind w:left="851" w:hanging="851"/>
        <w:jc w:val="both"/>
        <w:rPr>
          <w:rFonts w:ascii="Times New Roman" w:hAnsi="Times New Roman"/>
          <w:sz w:val="24"/>
          <w:szCs w:val="24"/>
        </w:rPr>
      </w:pPr>
      <w:bookmarkStart w:id="44" w:name="_Ref427747648"/>
      <w:bookmarkStart w:id="45" w:name="_Hlk50410115"/>
      <w:r>
        <w:rPr>
          <w:rFonts w:ascii="Times New Roman" w:hAnsi="Times New Roman"/>
          <w:sz w:val="24"/>
          <w:szCs w:val="24"/>
        </w:rPr>
        <w:t>Rangovas ar jo pasitelkti Subrangovai nebeatitinka jiems keliamų kvalifikacijos reikalavimų (jeigu tokie reikalavimai pirkim metu buvo keliami) ir per 14 (keturiolika) kalendorinių dienų laikotarpį neištaiso šios situacijos Sutartyje nustatyta tvarka;</w:t>
      </w:r>
      <w:bookmarkEnd w:id="45"/>
    </w:p>
    <w:p>
      <w:pPr>
        <w:pStyle w:val="Normal"/>
        <w:numPr>
          <w:ilvl w:val="2"/>
          <w:numId w:val="4"/>
        </w:numPr>
        <w:tabs>
          <w:tab w:val="clear" w:pos="720"/>
          <w:tab w:val="left" w:pos="851" w:leader="none"/>
        </w:tabs>
        <w:ind w:left="810" w:hanging="810"/>
        <w:jc w:val="both"/>
        <w:rPr>
          <w:rFonts w:ascii="Times New Roman" w:hAnsi="Times New Roman" w:eastAsia="MS Mincho"/>
          <w:sz w:val="24"/>
          <w:szCs w:val="24"/>
          <w:lang w:eastAsia="lt-LT"/>
        </w:rPr>
      </w:pPr>
      <w:r>
        <w:rPr>
          <w:rFonts w:eastAsia="MS Mincho" w:ascii="Times New Roman" w:hAnsi="Times New Roman"/>
          <w:sz w:val="24"/>
          <w:szCs w:val="24"/>
          <w:lang w:eastAsia="lt-LT"/>
        </w:rPr>
        <w:t>Sutartyje numatytų netesybų dydis viršija 10 proc. pradinės Sutarties vertės be PVM dydį;</w:t>
      </w:r>
    </w:p>
    <w:p>
      <w:pPr>
        <w:pStyle w:val="Normal"/>
        <w:numPr>
          <w:ilvl w:val="2"/>
          <w:numId w:val="4"/>
        </w:numPr>
        <w:tabs>
          <w:tab w:val="clear" w:pos="720"/>
          <w:tab w:val="left" w:pos="851" w:leader="none"/>
        </w:tabs>
        <w:ind w:left="810" w:hanging="810"/>
        <w:jc w:val="both"/>
        <w:rPr>
          <w:rFonts w:ascii="Times New Roman" w:hAnsi="Times New Roman" w:eastAsia="MS Mincho"/>
          <w:sz w:val="24"/>
          <w:szCs w:val="24"/>
          <w:lang w:eastAsia="lt-LT"/>
        </w:rPr>
      </w:pPr>
      <w:r>
        <w:rPr>
          <w:rFonts w:eastAsia="MS Mincho" w:ascii="Times New Roman" w:hAnsi="Times New Roman"/>
          <w:sz w:val="24"/>
          <w:szCs w:val="24"/>
          <w:lang w:eastAsia="lt-LT"/>
        </w:rPr>
        <w:t>Rangovas nevykdo arba netinkamai vykdo kitus įsipareigojimus, kurie įvardinti šioje Sutartyje kaip esminiai</w:t>
      </w:r>
      <w:r>
        <w:rPr>
          <w:rFonts w:ascii="Times New Roman" w:hAnsi="Times New Roman"/>
          <w:sz w:val="24"/>
          <w:szCs w:val="24"/>
        </w:rPr>
        <w:t>.</w:t>
      </w:r>
      <w:bookmarkEnd w:id="44"/>
    </w:p>
    <w:p>
      <w:pPr>
        <w:pStyle w:val="ListParagraph"/>
        <w:numPr>
          <w:ilvl w:val="1"/>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Administratorius</w:t>
      </w:r>
      <w:r>
        <w:rPr>
          <w:rFonts w:eastAsia="MS Mincho" w:ascii="Times New Roman" w:hAnsi="Times New Roman"/>
          <w:sz w:val="24"/>
          <w:szCs w:val="24"/>
        </w:rPr>
        <w:t xml:space="preserve"> taip pat gali Lietuvos Respublikos viešųjų pirkimų įstatymo 90 straipsnyje nurodytais atvejais ir tvarka vienašališkai nutraukti Sutartį apie tai įspėjęs Rangovą raštu prieš 20 (dvidešimt) dienų.</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lang w:eastAsia="lt-LT"/>
        </w:rPr>
      </w:pPr>
      <w:r>
        <w:rPr>
          <w:rFonts w:ascii="Times New Roman" w:hAnsi="Times New Roman"/>
          <w:sz w:val="24"/>
          <w:szCs w:val="24"/>
        </w:rPr>
        <w:t xml:space="preserve">Administratorius </w:t>
      </w:r>
      <w:r>
        <w:rPr>
          <w:rFonts w:eastAsia="MS Mincho" w:ascii="Times New Roman" w:hAnsi="Times New Roman"/>
          <w:sz w:val="24"/>
          <w:szCs w:val="24"/>
          <w:lang w:eastAsia="lt-LT"/>
        </w:rPr>
        <w:t xml:space="preserve"> bet kada dėl bet kokių priežasčių turi teisę nutraukti Sutartį ar jos dalį ne vėliau kaip prieš 30 (trisdešimt) dienų apie tai raštu pranešdamas Rangovui. Nutraukus Sutartį ne dėl Rangovo kaltės, Rangovui atlyginami tik tiesioginiai nuostoliai.</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lang w:eastAsia="lt-LT"/>
        </w:rPr>
      </w:pPr>
      <w:r>
        <w:rPr>
          <w:rFonts w:eastAsia="MS Mincho" w:ascii="Times New Roman" w:hAnsi="Times New Roman"/>
          <w:sz w:val="24"/>
          <w:szCs w:val="24"/>
          <w:lang w:eastAsia="lt-LT"/>
        </w:rPr>
        <w:t>Užsakovui ir Administratoriui dėl Rangovo kaltės nutraukus Sutartį, Rangovas per 14 (keturiolika) dienų turi atlyginti visus Užsakovo ir / ar  Administratoriaus patirtus nuostolius, kuriuos lėmė Rangovo įsipareigojimų nevykdymas, ir kurių nepadengia Sutarties įvykdymo užtikrinimas.</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lang w:eastAsia="lt-LT"/>
        </w:rPr>
        <w:t>Sutartis gali būti nutraukta Rangovo vienašališkai nesikreipiant į teismą ir įspėjus Užsakovą ir Administratorių prieš 20 (dvidešimt) dienų šiais atvejais</w:t>
      </w:r>
      <w:r>
        <w:rPr>
          <w:rFonts w:eastAsia="MS Mincho" w:ascii="Times New Roman" w:hAnsi="Times New Roman"/>
          <w:sz w:val="24"/>
          <w:szCs w:val="24"/>
        </w:rPr>
        <w:t>:</w:t>
      </w:r>
    </w:p>
    <w:p>
      <w:pPr>
        <w:pStyle w:val="Normal"/>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Sutartyje nustatyta tvarka, nesant pagrįstų aplinkybių, Rangovas negauna apmokėjimo ilgiau nei 60 (šešiasdešimt) dienų ne mažiau kaip 2 (du) kartus iš eilės;</w:t>
      </w:r>
    </w:p>
    <w:p>
      <w:pPr>
        <w:pStyle w:val="Normal"/>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bendras Darbų vykdymo sustabdymas trunka ilgiau nei 12 (dvylika) mėnesių.</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lang w:eastAsia="lt-LT"/>
        </w:rPr>
      </w:pPr>
      <w:r>
        <w:rPr>
          <w:rFonts w:eastAsia="MS Mincho" w:ascii="Times New Roman" w:hAnsi="Times New Roman"/>
          <w:sz w:val="24"/>
          <w:szCs w:val="24"/>
          <w:lang w:eastAsia="lt-LT"/>
        </w:rPr>
        <w:t>Užsakovui arba Administratoriui, arba Rangovui Sutartyje ar teisės aktuose nustatytais pagrindais nutraukus Sutartį, Rangovas nedelsdamas, bet ne vėliau kaip per 3 (tris) darbo dienas, privalo Šalims pasirašant perdavimo-priėmimo aktą perduoti visus iki Sutarties atliktus Darbus, statybos darbų žurnalą , geodezinę kontrolinę dokumentaciją ir skaitmenines jų kopijas „Autodesk® AutoCad®“ arba lygiaverčiu formatu (.dwg bylų išplėtimas), medžiagų ir įrengimų sertifikatus ir eksploatacinių savybių deklaracijas, įrenginių naudojimo instrukcijas ir kitus su Darbais susijusius dokumentus, kurie yra būtini tam, kad Darbai teisės aktų nustatyta tvarka galėtų būti užbaigti. Šiame punkte nurodytus Darbus Užsakovas ir Administratorius priima, tik jeigu jie aiškiai yra nurodyti (įvardinti) Sutartyje ir jos prieduose, ir šių Darbų kaina yra nurodyta Sutartyje ar jos prieduose.</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lang w:eastAsia="lt-LT"/>
        </w:rPr>
        <w:t>Sutarties nutraukimo atveju pagal bet kurį Sutarties punktą, Rangovas per ne vėliau nei 20 (dvidešimt) dienų nuo pranešimo dėl Sutarties nutraukimo gavimo dienos privalo</w:t>
      </w:r>
      <w:r>
        <w:rPr>
          <w:rFonts w:eastAsia="MS Mincho" w:ascii="Times New Roman" w:hAnsi="Times New Roman"/>
          <w:sz w:val="24"/>
          <w:szCs w:val="24"/>
        </w:rPr>
        <w:t>:</w:t>
      </w:r>
    </w:p>
    <w:p>
      <w:pPr>
        <w:pStyle w:val="Normal"/>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nutraukti visą tolesnį Darbų vykdymą, išskyrus tokį, kurį būtina atlikti dėl gyvybės ar turto išsaugojimo arba dėl darbų saugos reikalavimų;</w:t>
      </w:r>
    </w:p>
    <w:p>
      <w:pPr>
        <w:pStyle w:val="Normal"/>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perduoti Užsakovui ir Administratoriui Sutartyje numatytą įrangą (jei taikoma) ir medžiagas, už kuriuos jau sumokėta;</w:t>
      </w:r>
    </w:p>
    <w:p>
      <w:pPr>
        <w:pStyle w:val="Normal"/>
        <w:numPr>
          <w:ilvl w:val="2"/>
          <w:numId w:val="4"/>
        </w:numPr>
        <w:tabs>
          <w:tab w:val="clear" w:pos="720"/>
          <w:tab w:val="left" w:pos="851" w:leader="none"/>
        </w:tabs>
        <w:ind w:left="810" w:hanging="810"/>
        <w:jc w:val="both"/>
        <w:rPr>
          <w:rFonts w:ascii="Times New Roman" w:hAnsi="Times New Roman"/>
          <w:sz w:val="24"/>
          <w:szCs w:val="24"/>
        </w:rPr>
      </w:pPr>
      <w:r>
        <w:rPr>
          <w:rFonts w:ascii="Times New Roman" w:hAnsi="Times New Roman"/>
          <w:sz w:val="24"/>
          <w:szCs w:val="24"/>
        </w:rPr>
        <w:t>perduoti Administratoriui statybos dokumentus, susijusius su iki Sutarties nutraukimo atliktais darbais;</w:t>
      </w:r>
    </w:p>
    <w:p>
      <w:pPr>
        <w:pStyle w:val="Normal"/>
        <w:numPr>
          <w:ilvl w:val="2"/>
          <w:numId w:val="4"/>
        </w:numPr>
        <w:tabs>
          <w:tab w:val="clear" w:pos="720"/>
          <w:tab w:val="left" w:pos="851" w:leader="none"/>
        </w:tabs>
        <w:ind w:left="810" w:hanging="810"/>
        <w:jc w:val="both"/>
        <w:rPr>
          <w:rFonts w:ascii="Times New Roman" w:hAnsi="Times New Roman" w:eastAsia="MS Mincho"/>
          <w:sz w:val="24"/>
          <w:szCs w:val="24"/>
        </w:rPr>
      </w:pPr>
      <w:r>
        <w:rPr>
          <w:rFonts w:ascii="Times New Roman" w:hAnsi="Times New Roman"/>
          <w:sz w:val="24"/>
          <w:szCs w:val="24"/>
        </w:rPr>
        <w:t>pašalinti visus Rangovo įrengimus ir kitus daiktus, šiukšles iš Statybvietės ir pats palikti Statybvietę</w:t>
      </w:r>
      <w:r>
        <w:rPr>
          <w:rFonts w:eastAsia="MS Mincho" w:ascii="Times New Roman" w:hAnsi="Times New Roman"/>
          <w:sz w:val="24"/>
          <w:szCs w:val="24"/>
        </w:rPr>
        <w:t>.</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rPr>
        <w:t xml:space="preserve">Sutarties nutraukimas nepanaikina Užsakovo ir / ar Administratoriaus teisės reikalauti atlyginti visus nuostolius, atsiradusius dėl Sutarties neįvykdymo, bei netesybas. </w:t>
      </w:r>
    </w:p>
    <w:p>
      <w:pPr>
        <w:pStyle w:val="Normal"/>
        <w:numPr>
          <w:ilvl w:val="1"/>
          <w:numId w:val="4"/>
        </w:numPr>
        <w:tabs>
          <w:tab w:val="clear" w:pos="720"/>
          <w:tab w:val="left" w:pos="426" w:leader="none"/>
          <w:tab w:val="left" w:pos="851" w:leader="none"/>
        </w:tabs>
        <w:ind w:left="810" w:hanging="810"/>
        <w:jc w:val="both"/>
        <w:rPr>
          <w:rFonts w:ascii="Times New Roman" w:hAnsi="Times New Roman" w:eastAsia="MS Mincho"/>
          <w:sz w:val="24"/>
          <w:szCs w:val="24"/>
        </w:rPr>
      </w:pPr>
      <w:r>
        <w:rPr>
          <w:rFonts w:eastAsia="MS Mincho" w:ascii="Times New Roman" w:hAnsi="Times New Roman"/>
          <w:sz w:val="24"/>
          <w:szCs w:val="24"/>
        </w:rPr>
        <w:t>Sutartis gali būti nutraukta ir kitais Lietuvos Respublikos viešųjų pirkimų įstatymo bei Lietuvos Respublikos civiliniame kodekse nustatytais atvejais.</w:t>
      </w:r>
    </w:p>
    <w:p>
      <w:pPr>
        <w:pStyle w:val="Normal"/>
        <w:jc w:val="both"/>
        <w:rPr>
          <w:rFonts w:ascii="Times New Roman" w:hAnsi="Times New Roman"/>
          <w:b/>
          <w:b/>
          <w:bCs/>
          <w:color w:val="FF0000"/>
          <w:sz w:val="24"/>
          <w:szCs w:val="24"/>
        </w:rPr>
      </w:pPr>
      <w:r>
        <w:rPr>
          <w:rFonts w:ascii="Times New Roman" w:hAnsi="Times New Roman"/>
          <w:b/>
          <w:bCs/>
          <w:color w:val="FF0000"/>
          <w:sz w:val="24"/>
          <w:szCs w:val="24"/>
        </w:rPr>
      </w:r>
    </w:p>
    <w:p>
      <w:pPr>
        <w:pStyle w:val="Normal"/>
        <w:numPr>
          <w:ilvl w:val="0"/>
          <w:numId w:val="4"/>
        </w:numPr>
        <w:ind w:left="810" w:hanging="810"/>
        <w:rPr>
          <w:rFonts w:ascii="Times New Roman" w:hAnsi="Times New Roman" w:eastAsia="Times New Roman"/>
          <w:b/>
          <w:b/>
          <w:bCs/>
          <w:sz w:val="24"/>
          <w:szCs w:val="24"/>
        </w:rPr>
      </w:pPr>
      <w:r>
        <w:rPr>
          <w:rFonts w:eastAsia="Times New Roman" w:ascii="Times New Roman" w:hAnsi="Times New Roman"/>
          <w:b/>
          <w:bCs/>
          <w:i/>
          <w:iCs/>
          <w:sz w:val="24"/>
          <w:szCs w:val="24"/>
        </w:rPr>
        <w:t>FORCE MAJEURE</w:t>
      </w:r>
      <w:r>
        <w:rPr>
          <w:rFonts w:eastAsia="Times New Roman" w:ascii="Times New Roman" w:hAnsi="Times New Roman"/>
          <w:b/>
          <w:bCs/>
          <w:sz w:val="24"/>
          <w:szCs w:val="24"/>
        </w:rPr>
        <w:t xml:space="preserve"> APLINKYBĖS</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Esant nenugalimos jėgos </w:t>
      </w:r>
      <w:r>
        <w:rPr>
          <w:rFonts w:eastAsia="Arial" w:ascii="Times New Roman" w:hAnsi="Times New Roman"/>
          <w:i/>
          <w:iCs/>
          <w:sz w:val="24"/>
          <w:szCs w:val="24"/>
        </w:rPr>
        <w:t>(force majeure)</w:t>
      </w:r>
      <w:r>
        <w:rPr>
          <w:rFonts w:eastAsia="Arial" w:ascii="Times New Roman" w:hAnsi="Times New Roman"/>
          <w:sz w:val="24"/>
          <w:szCs w:val="24"/>
        </w:rPr>
        <w:t xml:space="preserve"> aplinkybėms Sutarties Šalys Lietuvos Respublikos teisės aktuose nustatyta tvarka yra atleidžiamos nuo atsakomybės už Sutartyje numatytų prievolių neįvykdymą, dalinį neįvykdymą arba netinkamą įvykdymą, o įsipareigojimų vykdymo terminas pratęsiamas. Nenugalimos jėgos </w:t>
      </w:r>
      <w:r>
        <w:rPr>
          <w:rFonts w:eastAsia="Arial" w:ascii="Times New Roman" w:hAnsi="Times New Roman"/>
          <w:i/>
          <w:iCs/>
          <w:sz w:val="24"/>
          <w:szCs w:val="24"/>
        </w:rPr>
        <w:t>(force majeure)</w:t>
      </w:r>
      <w:r>
        <w:rPr>
          <w:rFonts w:eastAsia="Arial" w:ascii="Times New Roman" w:hAnsi="Times New Roman"/>
          <w:sz w:val="24"/>
          <w:szCs w:val="24"/>
        </w:rPr>
        <w:t xml:space="preserve"> aplinkybės neatleidžia Šalies nuo pareigos įvykdyti tuos savo įsipareigojimus, už kuriuos gavo priešpriešinį įvykdymą, arba grąžinti Sutarties kitos Šalies įvykdymą, kuriam ji nepateikė priešpriešinio įvykdymo.</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Šalis, prašanti ją atleisti nuo atsakomybės, privalo pranešti kitoms Šalims raštu apie nenugalimos jėgos </w:t>
      </w:r>
      <w:r>
        <w:rPr>
          <w:rFonts w:eastAsia="Arial" w:ascii="Times New Roman" w:hAnsi="Times New Roman"/>
          <w:i/>
          <w:iCs/>
          <w:sz w:val="24"/>
          <w:szCs w:val="24"/>
        </w:rPr>
        <w:t>(force majeure)</w:t>
      </w:r>
      <w:r>
        <w:rPr>
          <w:rFonts w:eastAsia="Arial" w:ascii="Times New Roman" w:hAnsi="Times New Roman"/>
          <w:sz w:val="24"/>
          <w:szCs w:val="24"/>
        </w:rPr>
        <w:t xml:space="preserve">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Pagrindas atleisti Šalį nuo atsakomybės atsiranda nuo nenugalimos jėgos </w:t>
      </w:r>
      <w:r>
        <w:rPr>
          <w:rFonts w:eastAsia="Arial" w:ascii="Times New Roman" w:hAnsi="Times New Roman"/>
          <w:i/>
          <w:iCs/>
          <w:sz w:val="24"/>
          <w:szCs w:val="24"/>
        </w:rPr>
        <w:t>(force majeure)</w:t>
      </w:r>
      <w:r>
        <w:rPr>
          <w:rFonts w:eastAsia="Arial" w:ascii="Times New Roman" w:hAnsi="Times New Roman"/>
          <w:sz w:val="24"/>
          <w:szCs w:val="24"/>
        </w:rPr>
        <w:t xml:space="preserve"> aplinkybių atsiradimo momento arba, jeigu laiku nebuvo pateiktas pranešimas, nuo pranešimo pateikimo momento. Jeigu Šalis laiku neišsiunčia pranešimo arba neinformuoja, ji privalo kompensuoti kitoms Šalims žalą, kurią šios patyrė dėl laiku nepateikto pranešimo arba dėl to, kad nebuvo jokio pranešimo.</w:t>
      </w:r>
    </w:p>
    <w:p>
      <w:pPr>
        <w:pStyle w:val="ListParagraph"/>
        <w:numPr>
          <w:ilvl w:val="1"/>
          <w:numId w:val="4"/>
        </w:numPr>
        <w:ind w:left="810" w:hanging="810"/>
        <w:jc w:val="both"/>
        <w:rPr>
          <w:rFonts w:ascii="Times New Roman" w:hAnsi="Times New Roman" w:eastAsia="Arial"/>
          <w:sz w:val="24"/>
          <w:szCs w:val="24"/>
        </w:rPr>
      </w:pPr>
      <w:r>
        <w:rPr>
          <w:rFonts w:eastAsia="Arial" w:ascii="Times New Roman" w:hAnsi="Times New Roman"/>
          <w:sz w:val="24"/>
          <w:szCs w:val="24"/>
        </w:rPr>
        <w:t xml:space="preserve">Nenugalima jėga </w:t>
      </w:r>
      <w:r>
        <w:rPr>
          <w:rFonts w:eastAsia="Arial" w:ascii="Times New Roman" w:hAnsi="Times New Roman"/>
          <w:i/>
          <w:iCs/>
          <w:sz w:val="24"/>
          <w:szCs w:val="24"/>
        </w:rPr>
        <w:t>(force majeure)</w:t>
      </w:r>
      <w:r>
        <w:rPr>
          <w:rFonts w:eastAsia="Arial" w:ascii="Times New Roman" w:hAnsi="Times New Roman"/>
          <w:sz w:val="24"/>
          <w:szCs w:val="24"/>
        </w:rPr>
        <w:t xml:space="preserve"> nelaikomos šalies veiklai turėjusios įtakos aplinkybės, į kurių galimybę Šalys, sudarydamos Sutartį, atsižvelgė, t. y. Lietuvos Respublikoje,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Lietuvos Respublikoje Sutarties sudarymo metu yra tikėtinos. Nenugalima jėga </w:t>
      </w:r>
      <w:r>
        <w:rPr>
          <w:rFonts w:eastAsia="Arial" w:ascii="Times New Roman" w:hAnsi="Times New Roman"/>
          <w:i/>
          <w:iCs/>
          <w:sz w:val="24"/>
          <w:szCs w:val="24"/>
        </w:rPr>
        <w:t>(force majeure)</w:t>
      </w:r>
      <w:r>
        <w:rPr>
          <w:rFonts w:eastAsia="Arial" w:ascii="Times New Roman" w:hAnsi="Times New Roman"/>
          <w:sz w:val="24"/>
          <w:szCs w:val="24"/>
        </w:rPr>
        <w:t xml:space="preserve"> taip pat nelaikoma tai, kad rinkoje nėra reikalingų prievolei vykdyti prekių arba Šalies kontrahentai pažeidžia savo prievoles.</w:t>
      </w:r>
    </w:p>
    <w:p>
      <w:pPr>
        <w:pStyle w:val="Normal"/>
        <w:ind w:hanging="131"/>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numPr>
          <w:ilvl w:val="0"/>
          <w:numId w:val="4"/>
        </w:numPr>
        <w:ind w:left="810" w:hanging="810"/>
        <w:rPr>
          <w:rFonts w:ascii="Times New Roman" w:hAnsi="Times New Roman" w:eastAsia="Times New Roman"/>
          <w:b/>
          <w:b/>
          <w:bCs/>
          <w:sz w:val="24"/>
          <w:szCs w:val="24"/>
        </w:rPr>
      </w:pPr>
      <w:r>
        <w:rPr>
          <w:rFonts w:eastAsia="Times New Roman" w:ascii="Times New Roman" w:hAnsi="Times New Roman"/>
          <w:b/>
          <w:bCs/>
          <w:sz w:val="24"/>
          <w:szCs w:val="24"/>
        </w:rPr>
        <w:t>ASMENS DUOMENŲ TVARKYMAS</w:t>
      </w:r>
    </w:p>
    <w:p>
      <w:pPr>
        <w:pStyle w:val="ListParagraph"/>
        <w:numPr>
          <w:ilvl w:val="1"/>
          <w:numId w:val="4"/>
        </w:numPr>
        <w:ind w:left="851" w:hanging="851"/>
        <w:jc w:val="both"/>
        <w:rPr>
          <w:rFonts w:ascii="Times New Roman" w:hAnsi="Times New Roman" w:eastAsia="Arial"/>
          <w:sz w:val="24"/>
          <w:szCs w:val="24"/>
        </w:rPr>
      </w:pPr>
      <w:r>
        <w:rPr>
          <w:rFonts w:ascii="Times New Roman" w:hAnsi="Times New Roman"/>
          <w:iCs/>
          <w:sz w:val="24"/>
          <w:szCs w:val="24"/>
        </w:rPr>
        <w:t xml:space="preserve">Kiekviena Šalis privalo informuoti </w:t>
      </w:r>
      <w:r>
        <w:rPr>
          <w:rFonts w:ascii="Times New Roman" w:hAnsi="Times New Roman"/>
          <w:sz w:val="24"/>
          <w:szCs w:val="24"/>
        </w:rPr>
        <w:t xml:space="preserve">darbuotojus ir (ar) Subrangovų darbuotojus ar kitus fizinius asmenys, pasitelktus Sutarčiai vykdyti (toliau – Duomenų subjektai) </w:t>
      </w:r>
      <w:r>
        <w:rPr>
          <w:rFonts w:ascii="Times New Roman" w:hAnsi="Times New Roman"/>
          <w:iCs/>
          <w:sz w:val="24"/>
          <w:szCs w:val="24"/>
        </w:rPr>
        <w:t>apie kitos Šalies atliekamą jų asmens duomenų tvarkymą v</w:t>
      </w:r>
      <w:r>
        <w:rPr>
          <w:rFonts w:ascii="Times New Roman" w:hAnsi="Times New Roman"/>
          <w:sz w:val="24"/>
          <w:szCs w:val="24"/>
        </w:rPr>
        <w:t xml:space="preserve">adovaujantis </w:t>
      </w:r>
      <w:r>
        <w:rPr>
          <w:rFonts w:ascii="Times New Roman" w:hAnsi="Times New Roman"/>
          <w:iCs/>
          <w:sz w:val="24"/>
          <w:szCs w:val="24"/>
        </w:rPr>
        <w:t xml:space="preserve">2016 m. balandžio 27 d. Europos Parlamento ir Tarybos reglamento (ES) 2016/679 dėl fizinių asmenų apsaugos tvarkant asmens duomenis ir dėl laisvo tokių duomenų judėjimo ir kuriuo panaikinama Direktyva 95/46/EB (Bendrasis duomenų apsaugos reglamentas, </w:t>
      </w:r>
      <w:r>
        <w:rPr>
          <w:rFonts w:ascii="Times New Roman" w:hAnsi="Times New Roman"/>
          <w:sz w:val="24"/>
          <w:szCs w:val="24"/>
        </w:rPr>
        <w:t>toliau – Reglamentas) nuostatomis bei Sutarties 4 priedu</w:t>
      </w:r>
      <w:r>
        <w:rPr>
          <w:rFonts w:ascii="Times New Roman" w:hAnsi="Times New Roman"/>
          <w:iCs/>
          <w:sz w:val="24"/>
          <w:szCs w:val="24"/>
        </w:rPr>
        <w:t>.</w:t>
      </w:r>
    </w:p>
    <w:p>
      <w:pPr>
        <w:pStyle w:val="ListParagraph"/>
        <w:numPr>
          <w:ilvl w:val="1"/>
          <w:numId w:val="4"/>
        </w:numPr>
        <w:ind w:left="851" w:hanging="851"/>
        <w:jc w:val="both"/>
        <w:rPr>
          <w:rFonts w:ascii="Times New Roman" w:hAnsi="Times New Roman" w:eastAsia="Arial"/>
          <w:sz w:val="24"/>
          <w:szCs w:val="24"/>
        </w:rPr>
      </w:pPr>
      <w:r>
        <w:rPr>
          <w:rFonts w:ascii="Times New Roman" w:hAnsi="Times New Roman"/>
          <w:iCs/>
          <w:sz w:val="24"/>
          <w:szCs w:val="24"/>
        </w:rPr>
        <w:t>Šalis nevykdanti ar netinkamai vykdanti Sutarties 19.1 punkte numatytų įsipareigojimų privalo atlyginti kitai Šaliai dėl to patirtus nuostolius įskaitant, bet neapsiribojant valstybės institucijų paskirtas baudas ir / ar kitas pinigines sankcijas.</w:t>
      </w:r>
    </w:p>
    <w:p>
      <w:pPr>
        <w:pStyle w:val="Normal"/>
        <w:ind w:left="810" w:hanging="810"/>
        <w:rPr>
          <w:rFonts w:ascii="Times New Roman" w:hAnsi="Times New Roman"/>
          <w:b/>
          <w:b/>
          <w:bCs/>
          <w:sz w:val="24"/>
          <w:szCs w:val="24"/>
        </w:rPr>
      </w:pPr>
      <w:r>
        <w:rPr>
          <w:rFonts w:ascii="Times New Roman" w:hAnsi="Times New Roman"/>
          <w:b/>
          <w:bCs/>
          <w:sz w:val="24"/>
          <w:szCs w:val="24"/>
        </w:rPr>
      </w:r>
    </w:p>
    <w:p>
      <w:pPr>
        <w:pStyle w:val="Normal"/>
        <w:numPr>
          <w:ilvl w:val="0"/>
          <w:numId w:val="4"/>
        </w:numPr>
        <w:tabs>
          <w:tab w:val="clear" w:pos="720"/>
          <w:tab w:val="left" w:pos="851" w:leader="none"/>
        </w:tabs>
        <w:ind w:left="810" w:hanging="810"/>
        <w:rPr>
          <w:rFonts w:ascii="Times New Roman" w:hAnsi="Times New Roman" w:eastAsia="Times New Roman"/>
          <w:b/>
          <w:b/>
          <w:bCs/>
          <w:sz w:val="24"/>
          <w:szCs w:val="24"/>
        </w:rPr>
      </w:pPr>
      <w:r>
        <w:rPr>
          <w:rFonts w:eastAsia="Times New Roman" w:ascii="Times New Roman" w:hAnsi="Times New Roman"/>
          <w:b/>
          <w:bCs/>
          <w:sz w:val="24"/>
          <w:szCs w:val="24"/>
        </w:rPr>
        <w:t>KITOS SUTARTIES SĄLYGOS</w:t>
      </w:r>
    </w:p>
    <w:p>
      <w:pPr>
        <w:pStyle w:val="ListParagraph"/>
        <w:numPr>
          <w:ilvl w:val="1"/>
          <w:numId w:val="4"/>
        </w:numPr>
        <w:ind w:left="811" w:hanging="811"/>
        <w:jc w:val="both"/>
        <w:rPr>
          <w:rFonts w:ascii="Times New Roman" w:hAnsi="Times New Roman" w:eastAsia="Arial"/>
          <w:sz w:val="24"/>
          <w:szCs w:val="24"/>
        </w:rPr>
      </w:pPr>
      <w:r>
        <w:rPr>
          <w:rFonts w:eastAsia="Arial" w:ascii="Times New Roman" w:hAnsi="Times New Roman"/>
          <w:sz w:val="24"/>
          <w:szCs w:val="24"/>
        </w:rPr>
        <w:t>Vykdydamos šią Sutartį, Šalys vadovaujasi galiojančiais Lietuvos Respublikos teisės aktais ir šios Sutarties sąlygomis su priedais. Sutarčiai, iš jos kylantiems Šalių santykiams bei jų aiškinimui taikoma Lietuvos Respublikos teisė.</w:t>
      </w:r>
    </w:p>
    <w:p>
      <w:pPr>
        <w:pStyle w:val="ListParagraph"/>
        <w:numPr>
          <w:ilvl w:val="1"/>
          <w:numId w:val="4"/>
        </w:numPr>
        <w:ind w:left="811" w:hanging="811"/>
        <w:jc w:val="both"/>
        <w:rPr>
          <w:rFonts w:ascii="Times New Roman" w:hAnsi="Times New Roman" w:eastAsia="Arial"/>
          <w:sz w:val="24"/>
          <w:szCs w:val="24"/>
        </w:rPr>
      </w:pPr>
      <w:r>
        <w:rPr>
          <w:rFonts w:eastAsia="Arial" w:ascii="Times New Roman" w:hAnsi="Times New Roman"/>
          <w:sz w:val="24"/>
          <w:szCs w:val="24"/>
        </w:rPr>
        <w:t>Sutarties šalims yra žinoma, kad ši Sutartis yra vieša, išskyrus joje esančią konfidencialią informaciją. Konfidencialia informacija laikoma tik tokia informacija, kurios atskleidimas prieštarautų teisės aktams.</w:t>
      </w:r>
    </w:p>
    <w:p>
      <w:pPr>
        <w:pStyle w:val="ListParagraph"/>
        <w:numPr>
          <w:ilvl w:val="1"/>
          <w:numId w:val="4"/>
        </w:numPr>
        <w:ind w:left="810" w:hanging="810"/>
        <w:jc w:val="both"/>
        <w:rPr>
          <w:rFonts w:ascii="Times New Roman" w:hAnsi="Times New Roman"/>
          <w:sz w:val="24"/>
          <w:szCs w:val="24"/>
        </w:rPr>
      </w:pPr>
      <w:r>
        <w:rPr>
          <w:rFonts w:ascii="Times New Roman" w:hAnsi="Times New Roman"/>
          <w:sz w:val="24"/>
          <w:szCs w:val="24"/>
        </w:rPr>
        <w:t xml:space="preserve">Šalys susirašinėja lietuvių kalba. </w:t>
      </w:r>
      <w:r>
        <w:rPr>
          <w:rFonts w:ascii="Times New Roman" w:hAnsi="Times New Roman"/>
          <w:sz w:val="24"/>
          <w:szCs w:val="24"/>
          <w:shd w:fill="FFFFFF" w:val="clear"/>
        </w:rPr>
        <w:t xml:space="preserve">Korespondencija, pranešimai ir kitas susirašinėjimas, </w:t>
      </w:r>
      <w:r>
        <w:rPr>
          <w:rFonts w:ascii="Times New Roman" w:hAnsi="Times New Roman"/>
          <w:sz w:val="24"/>
          <w:szCs w:val="24"/>
        </w:rPr>
        <w:t>kuriuos Šalis gali pateikti pagal šią Sutartį Sutartyje nurodytais adresais ar kitais adresais, kuriuos nurodė viena Šalis, pateikdama pranešimą,</w:t>
      </w:r>
      <w:r>
        <w:rPr>
          <w:rFonts w:ascii="Times New Roman" w:hAnsi="Times New Roman"/>
          <w:sz w:val="24"/>
          <w:szCs w:val="24"/>
          <w:shd w:fill="FFFFFF" w:val="clear"/>
        </w:rPr>
        <w:t xml:space="preserve"> laikomi tinkamai gauti:</w:t>
      </w:r>
    </w:p>
    <w:p>
      <w:pPr>
        <w:pStyle w:val="ListParagraph"/>
        <w:numPr>
          <w:ilvl w:val="2"/>
          <w:numId w:val="4"/>
        </w:numPr>
        <w:ind w:left="851" w:hanging="851"/>
        <w:jc w:val="both"/>
        <w:rPr>
          <w:rFonts w:ascii="Times New Roman" w:hAnsi="Times New Roman"/>
          <w:sz w:val="24"/>
          <w:szCs w:val="24"/>
        </w:rPr>
      </w:pPr>
      <w:r>
        <w:rPr>
          <w:rFonts w:ascii="Times New Roman" w:hAnsi="Times New Roman"/>
          <w:color w:val="000000"/>
          <w:sz w:val="24"/>
          <w:szCs w:val="24"/>
          <w:shd w:fill="FFFFFF" w:val="clear"/>
        </w:rPr>
        <w:t>tą pačią dieną, kai jie įteikiami asmeniškai (pasirašytinai) Šalių įgaliotiems asmenims;</w:t>
      </w:r>
    </w:p>
    <w:p>
      <w:pPr>
        <w:pStyle w:val="ListParagraph"/>
        <w:numPr>
          <w:ilvl w:val="2"/>
          <w:numId w:val="4"/>
        </w:numPr>
        <w:ind w:left="851" w:hanging="851"/>
        <w:jc w:val="both"/>
        <w:rPr>
          <w:rFonts w:ascii="Times New Roman" w:hAnsi="Times New Roman"/>
          <w:sz w:val="24"/>
          <w:szCs w:val="24"/>
        </w:rPr>
      </w:pPr>
      <w:r>
        <w:rPr>
          <w:rFonts w:ascii="Times New Roman" w:hAnsi="Times New Roman"/>
          <w:color w:val="000000"/>
          <w:sz w:val="24"/>
          <w:szCs w:val="24"/>
          <w:shd w:fill="FFFFFF" w:val="clear"/>
        </w:rPr>
        <w:t>įteikimo Šaliai dieną, kai siunčiami registruota pašto siunta;</w:t>
      </w:r>
    </w:p>
    <w:p>
      <w:pPr>
        <w:pStyle w:val="ListParagraph"/>
        <w:numPr>
          <w:ilvl w:val="2"/>
          <w:numId w:val="4"/>
        </w:numPr>
        <w:ind w:left="851" w:hanging="851"/>
        <w:jc w:val="both"/>
        <w:rPr>
          <w:rFonts w:ascii="Times New Roman" w:hAnsi="Times New Roman"/>
          <w:sz w:val="24"/>
          <w:szCs w:val="24"/>
        </w:rPr>
      </w:pPr>
      <w:r>
        <w:rPr>
          <w:rFonts w:ascii="Times New Roman" w:hAnsi="Times New Roman"/>
          <w:color w:val="000000"/>
          <w:sz w:val="24"/>
          <w:szCs w:val="24"/>
          <w:shd w:fill="FFFFFF" w:val="clear"/>
        </w:rPr>
        <w:t xml:space="preserve">kitą darbo dieną po elektroninio laiško išsiuntimo arba elektroninio laiško išsiuntimo dieną,                   jeigu Šalis patvirtina el. laiško gavimą tą pačią dieną. </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Pasikeitus Šalies buveinės adresui, banko sąskaitos numeriui ar kitiems rekvizitams, Šalis privalo apie tai pranešti kitoms Šalims raštu nedelsiant, bet ne vėliau, kaip per 3 (tris) darbo dienas. Neįvykdžius šių reikalavimų Šalis neturi teisės reikšti pretenzijų ar atsikirtimų, kad kitos Šalies veiksmai, atlikti vadovaujantis paskutine turima informacija, neatitinka Sutarties sąlygų, arba kad ji negavo pranešimų, siųstų pagal paskutinius turimus rekvizitus. Rašytinis Šalies pranešimas bus laikomas neatskiriama Sutarties dalimi (priedas), neatliekant papildomų Sutarties keitimo ar papildymo procedūrų.</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 xml:space="preserve">Pagal Viešųjų pirkimų įstatymo 86 straipsnio 9 dalies nuostatas atsakingi asmenys už Sutarties ir pakeitimų paskelbimą – </w:t>
      </w:r>
      <w:r>
        <w:rPr>
          <w:rFonts w:eastAsia="Arial" w:ascii="Times New Roman" w:hAnsi="Times New Roman"/>
          <w:i/>
          <w:color w:val="00B0F0"/>
          <w:sz w:val="24"/>
          <w:szCs w:val="24"/>
        </w:rPr>
        <w:t>(nurodyti atsakingą asmenį ir jo kontaktus)</w:t>
      </w:r>
      <w:r>
        <w:rPr>
          <w:rFonts w:eastAsia="Arial" w:ascii="Times New Roman" w:hAnsi="Times New Roman"/>
          <w:sz w:val="24"/>
          <w:szCs w:val="24"/>
        </w:rPr>
        <w:t xml:space="preserve">. Atsakingi asmenys už Sutarties vykdymą – </w:t>
      </w:r>
      <w:r>
        <w:rPr>
          <w:rFonts w:eastAsia="Arial" w:ascii="Times New Roman" w:hAnsi="Times New Roman"/>
          <w:i/>
          <w:color w:val="00B0F0"/>
          <w:sz w:val="24"/>
          <w:szCs w:val="24"/>
        </w:rPr>
        <w:t>(nurodyti atsakingą asmenį ir jo kontaktus)</w:t>
      </w:r>
      <w:r>
        <w:rPr>
          <w:rFonts w:eastAsia="Arial" w:ascii="Times New Roman" w:hAnsi="Times New Roman"/>
          <w:sz w:val="24"/>
          <w:szCs w:val="24"/>
        </w:rPr>
        <w:t>. Tuo atveju, jeigu šiame Sutarties punkte nurodyti asmenys pasikeistų, Administratorius pateikia Rangovui rašytinį pranešimą apie tai. Šis pranešimas bus laikomas neatskiriama Sutarties dalimi (priedas), neatliekant papildomų Sutarties keitimo ar papildymo procedūrų.</w:t>
      </w:r>
    </w:p>
    <w:p>
      <w:pPr>
        <w:pStyle w:val="ListParagraph"/>
        <w:numPr>
          <w:ilvl w:val="1"/>
          <w:numId w:val="4"/>
        </w:numPr>
        <w:ind w:left="851" w:hanging="851"/>
        <w:jc w:val="both"/>
        <w:rPr>
          <w:rFonts w:ascii="Times New Roman" w:hAnsi="Times New Roman" w:eastAsia="Arial"/>
          <w:sz w:val="24"/>
          <w:szCs w:val="24"/>
        </w:rPr>
      </w:pPr>
      <w:r>
        <w:rPr>
          <w:rFonts w:ascii="Times New Roman" w:hAnsi="Times New Roman"/>
          <w:sz w:val="24"/>
          <w:szCs w:val="24"/>
        </w:rPr>
        <w:t>Bet kokios nuostatos negaliojimas ar prieštaravimas teisės aktams šioje Sutartyje neatleidžia Šalių nuo prisiimtų įsipareigojimų vykdymo. Šiuo atveju tokia nuostata turi būti pakeista atitinkančia teisės aktų reikalavimus kiek įmanoma artimesne Sutarties tikslui bei kitoms jos nuostatoms.</w:t>
      </w:r>
    </w:p>
    <w:p>
      <w:pPr>
        <w:pStyle w:val="ListParagraph"/>
        <w:numPr>
          <w:ilvl w:val="1"/>
          <w:numId w:val="4"/>
        </w:numPr>
        <w:ind w:left="851" w:hanging="851"/>
        <w:jc w:val="both"/>
        <w:rPr>
          <w:rFonts w:ascii="Times New Roman" w:hAnsi="Times New Roman" w:eastAsia="Arial"/>
          <w:sz w:val="24"/>
          <w:szCs w:val="24"/>
        </w:rPr>
      </w:pPr>
      <w:r>
        <w:rPr>
          <w:rFonts w:ascii="Times New Roman" w:hAnsi="Times New Roman"/>
          <w:sz w:val="24"/>
          <w:szCs w:val="24"/>
        </w:rPr>
        <w:t xml:space="preserve">Ši Sutartis surašyta lietuvių kalba 3 (trimis) egzemplioriais, turinčiais vienodą teisinę galią, po vieną kiekvienai Šaliai. </w:t>
      </w:r>
      <w:r>
        <w:rPr>
          <w:rFonts w:ascii="Times New Roman" w:hAnsi="Times New Roman"/>
          <w:color w:val="000000"/>
          <w:sz w:val="24"/>
          <w:szCs w:val="24"/>
        </w:rPr>
        <w:t>Sutartis yra Šalių perskaityta ir suprasta. Sutarties autentiškumas patvirtintas ant kiekvieno Sutarties lapo kiekvienos Šalies įgaliotų asmenų parašais arba Sutartis susiuvama ir pasirašoma paskutiniame lape.</w:t>
      </w:r>
    </w:p>
    <w:p>
      <w:pPr>
        <w:pStyle w:val="ListParagraph"/>
        <w:numPr>
          <w:ilvl w:val="1"/>
          <w:numId w:val="4"/>
        </w:numPr>
        <w:ind w:left="851" w:hanging="851"/>
        <w:jc w:val="both"/>
        <w:rPr>
          <w:rFonts w:ascii="Times New Roman" w:hAnsi="Times New Roman" w:eastAsia="Arial"/>
          <w:sz w:val="24"/>
          <w:szCs w:val="24"/>
        </w:rPr>
      </w:pPr>
      <w:r>
        <w:rPr>
          <w:rFonts w:eastAsia="Arial" w:ascii="Times New Roman" w:hAnsi="Times New Roman"/>
          <w:sz w:val="24"/>
          <w:szCs w:val="24"/>
        </w:rPr>
        <w:t xml:space="preserve">Sutarties priedai: </w:t>
      </w:r>
    </w:p>
    <w:p>
      <w:pPr>
        <w:pStyle w:val="ListParagraph"/>
        <w:widowControl w:val="false"/>
        <w:numPr>
          <w:ilvl w:val="2"/>
          <w:numId w:val="4"/>
        </w:numPr>
        <w:ind w:left="851" w:hanging="851"/>
        <w:jc w:val="both"/>
        <w:rPr>
          <w:rFonts w:ascii="Times New Roman" w:hAnsi="Times New Roman"/>
          <w:color w:val="4472C4" w:themeColor="accent1"/>
          <w:sz w:val="24"/>
          <w:szCs w:val="24"/>
        </w:rPr>
      </w:pPr>
      <w:r>
        <w:rPr>
          <w:rFonts w:ascii="Times New Roman" w:hAnsi="Times New Roman"/>
          <w:sz w:val="24"/>
          <w:szCs w:val="24"/>
        </w:rPr>
        <w:t>Priedas Nr. 1 – Įkainotų veiklų sąrašas;</w:t>
      </w:r>
    </w:p>
    <w:p>
      <w:pPr>
        <w:pStyle w:val="ListParagraph"/>
        <w:widowControl w:val="false"/>
        <w:numPr>
          <w:ilvl w:val="2"/>
          <w:numId w:val="4"/>
        </w:numPr>
        <w:ind w:left="851" w:hanging="851"/>
        <w:jc w:val="both"/>
        <w:rPr>
          <w:rFonts w:ascii="Times New Roman" w:hAnsi="Times New Roman"/>
          <w:color w:val="4472C4" w:themeColor="accent1"/>
          <w:sz w:val="24"/>
          <w:szCs w:val="24"/>
        </w:rPr>
      </w:pPr>
      <w:r>
        <w:rPr>
          <w:rFonts w:ascii="Times New Roman" w:hAnsi="Times New Roman"/>
          <w:sz w:val="24"/>
          <w:szCs w:val="24"/>
        </w:rPr>
        <w:t>Priedas Nr. 2 – Grafikas, pridedamas po Sutarties pasirašymo;</w:t>
      </w:r>
    </w:p>
    <w:p>
      <w:pPr>
        <w:pStyle w:val="ListParagraph"/>
        <w:widowControl w:val="false"/>
        <w:numPr>
          <w:ilvl w:val="2"/>
          <w:numId w:val="4"/>
        </w:numPr>
        <w:ind w:left="851" w:hanging="851"/>
        <w:jc w:val="both"/>
        <w:rPr>
          <w:rFonts w:ascii="Times New Roman" w:hAnsi="Times New Roman"/>
          <w:color w:val="4472C4" w:themeColor="accent1"/>
          <w:sz w:val="24"/>
          <w:szCs w:val="24"/>
        </w:rPr>
      </w:pPr>
      <w:r>
        <w:rPr>
          <w:rFonts w:ascii="Times New Roman" w:hAnsi="Times New Roman"/>
          <w:sz w:val="24"/>
          <w:szCs w:val="24"/>
        </w:rPr>
        <w:t>Priedas Nr. 3 –</w:t>
      </w:r>
      <w:r>
        <w:rPr>
          <w:rFonts w:eastAsia="Arial" w:ascii="Times New Roman" w:hAnsi="Times New Roman"/>
          <w:sz w:val="24"/>
          <w:szCs w:val="24"/>
        </w:rPr>
        <w:t xml:space="preserve"> Atliktų darbų akto (F-2) forma;</w:t>
      </w:r>
    </w:p>
    <w:p>
      <w:pPr>
        <w:pStyle w:val="ListParagraph"/>
        <w:widowControl w:val="false"/>
        <w:numPr>
          <w:ilvl w:val="2"/>
          <w:numId w:val="4"/>
        </w:numPr>
        <w:ind w:left="851" w:hanging="851"/>
        <w:jc w:val="both"/>
        <w:rPr>
          <w:rFonts w:ascii="Times New Roman" w:hAnsi="Times New Roman"/>
          <w:i/>
          <w:i/>
          <w:color w:val="4472C4" w:themeColor="accent1"/>
          <w:sz w:val="24"/>
          <w:szCs w:val="24"/>
        </w:rPr>
      </w:pPr>
      <w:r>
        <w:rPr>
          <w:rFonts w:ascii="Times New Roman" w:hAnsi="Times New Roman"/>
          <w:sz w:val="24"/>
          <w:szCs w:val="24"/>
        </w:rPr>
        <w:t xml:space="preserve">Priedas Nr. 4 – Asmens duomenų tvarkymas; </w:t>
      </w:r>
    </w:p>
    <w:p>
      <w:pPr>
        <w:pStyle w:val="ListParagraph"/>
        <w:widowControl w:val="false"/>
        <w:numPr>
          <w:ilvl w:val="2"/>
          <w:numId w:val="4"/>
        </w:numPr>
        <w:ind w:left="851" w:hanging="851"/>
        <w:jc w:val="both"/>
        <w:rPr>
          <w:rFonts w:ascii="Times New Roman" w:hAnsi="Times New Roman"/>
          <w:i/>
          <w:i/>
          <w:color w:val="4472C4" w:themeColor="accent1"/>
          <w:sz w:val="24"/>
          <w:szCs w:val="24"/>
        </w:rPr>
      </w:pPr>
      <w:r>
        <w:rPr>
          <w:rFonts w:ascii="Times New Roman" w:hAnsi="Times New Roman"/>
          <w:sz w:val="24"/>
          <w:szCs w:val="24"/>
        </w:rPr>
        <w:t>Priedas Nr. 5 – Pirkimo dokumentai, įskaitant Techninę specifikaciją, ir Rangovo pasiūlymas Pirkimui (prie Sutarties atskirai nepridedamas, o originalas saugomas centrinėje viešųjų pirkimų informacinėje sistemoje (CVP IS));</w:t>
      </w:r>
    </w:p>
    <w:p>
      <w:pPr>
        <w:pStyle w:val="ListParagraph"/>
        <w:widowControl w:val="false"/>
        <w:numPr>
          <w:ilvl w:val="2"/>
          <w:numId w:val="4"/>
        </w:numPr>
        <w:ind w:left="851" w:hanging="851"/>
        <w:jc w:val="both"/>
        <w:rPr>
          <w:rFonts w:ascii="Times New Roman" w:hAnsi="Times New Roman"/>
          <w:i/>
          <w:i/>
          <w:color w:val="4472C4" w:themeColor="accent1"/>
          <w:sz w:val="24"/>
          <w:szCs w:val="24"/>
        </w:rPr>
      </w:pPr>
      <w:r>
        <w:rPr>
          <w:rFonts w:ascii="Times New Roman" w:hAnsi="Times New Roman"/>
          <w:sz w:val="24"/>
          <w:szCs w:val="24"/>
        </w:rPr>
        <w:t>Priedas Nr. 6 – Sutarties įvykdymo užtikrinimas, pridedamas po Sutarties pasirašymo.</w:t>
      </w:r>
    </w:p>
    <w:p>
      <w:pPr>
        <w:pStyle w:val="Normal"/>
        <w:ind w:hanging="131"/>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ind w:hanging="131"/>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ind w:hanging="131"/>
        <w:rPr>
          <w:rFonts w:ascii="Times New Roman" w:hAnsi="Times New Roman" w:eastAsia="Times New Roman"/>
          <w:b/>
          <w:b/>
          <w:bCs/>
          <w:sz w:val="24"/>
          <w:szCs w:val="24"/>
        </w:rPr>
      </w:pPr>
      <w:r>
        <w:rPr>
          <w:rFonts w:eastAsia="Times New Roman" w:ascii="Times New Roman" w:hAnsi="Times New Roman"/>
          <w:b/>
          <w:bCs/>
          <w:sz w:val="24"/>
          <w:szCs w:val="24"/>
        </w:rPr>
      </w:r>
    </w:p>
    <w:p>
      <w:pPr>
        <w:pStyle w:val="ListParagraph"/>
        <w:numPr>
          <w:ilvl w:val="0"/>
          <w:numId w:val="7"/>
        </w:numPr>
        <w:tabs>
          <w:tab w:val="clear" w:pos="720"/>
          <w:tab w:val="left" w:pos="810" w:leader="none"/>
        </w:tabs>
        <w:ind w:left="900" w:hanging="900"/>
        <w:rPr>
          <w:rFonts w:ascii="Times New Roman" w:hAnsi="Times New Roman" w:eastAsia="Times New Roman"/>
          <w:b/>
          <w:b/>
          <w:bCs/>
          <w:sz w:val="24"/>
          <w:szCs w:val="24"/>
        </w:rPr>
      </w:pPr>
      <w:r>
        <w:rPr>
          <w:rFonts w:eastAsia="Times New Roman" w:ascii="Times New Roman" w:hAnsi="Times New Roman"/>
          <w:b/>
          <w:bCs/>
          <w:sz w:val="24"/>
          <w:szCs w:val="24"/>
        </w:rPr>
        <w:t>SUTARTIES ŠALIŲ ADRESAI IR REKVIZITAI</w:t>
      </w:r>
    </w:p>
    <w:p>
      <w:pPr>
        <w:pStyle w:val="ListParagraph"/>
        <w:tabs>
          <w:tab w:val="clear" w:pos="720"/>
          <w:tab w:val="left" w:pos="851" w:leader="none"/>
        </w:tabs>
        <w:ind w:left="851" w:hanging="0"/>
        <w:jc w:val="both"/>
        <w:rPr>
          <w:rFonts w:ascii="Times New Roman" w:hAnsi="Times New Roman" w:eastAsia="Times New Roman"/>
          <w:b/>
          <w:b/>
          <w:sz w:val="24"/>
          <w:szCs w:val="24"/>
        </w:rPr>
      </w:pPr>
      <w:r>
        <w:rPr>
          <w:rFonts w:eastAsia="Times New Roman" w:ascii="Times New Roman" w:hAnsi="Times New Roman"/>
          <w:b/>
          <w:sz w:val="24"/>
          <w:szCs w:val="24"/>
        </w:rPr>
      </w:r>
    </w:p>
    <w:p>
      <w:pPr>
        <w:pStyle w:val="TextBody"/>
        <w:tabs>
          <w:tab w:val="clear" w:pos="720"/>
          <w:tab w:val="left" w:pos="2268" w:leader="none"/>
          <w:tab w:val="left" w:pos="5670" w:leader="none"/>
          <w:tab w:val="left" w:pos="6237" w:leader="none"/>
          <w:tab w:val="left" w:pos="6804" w:leader="none"/>
        </w:tabs>
        <w:rPr>
          <w:b/>
          <w:b/>
          <w:bCs/>
        </w:rPr>
      </w:pPr>
      <w:r>
        <w:rPr>
          <w:b/>
          <w:bCs/>
        </w:rPr>
      </w:r>
    </w:p>
    <w:p>
      <w:pPr>
        <w:pStyle w:val="TextBody"/>
        <w:tabs>
          <w:tab w:val="clear" w:pos="720"/>
          <w:tab w:val="left" w:pos="2268" w:leader="none"/>
          <w:tab w:val="left" w:pos="5670" w:leader="none"/>
          <w:tab w:val="left" w:pos="6237" w:leader="none"/>
          <w:tab w:val="left" w:pos="6804" w:leader="none"/>
        </w:tabs>
        <w:rPr>
          <w:b/>
          <w:b/>
          <w:bCs/>
        </w:rPr>
      </w:pPr>
      <w:r>
        <w:rPr>
          <w:b/>
          <w:bCs/>
        </w:rPr>
      </w:r>
    </w:p>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4926"/>
      </w:tblGrid>
      <w:tr>
        <w:trPr>
          <w:cantSplit w:val="true"/>
        </w:trPr>
        <w:tc>
          <w:tcPr>
            <w:tcW w:w="4927" w:type="dxa"/>
            <w:tcBorders/>
          </w:tcPr>
          <w:p>
            <w:pPr>
              <w:pStyle w:val="Normal"/>
              <w:widowControl w:val="false"/>
              <w:rPr>
                <w:rFonts w:ascii="Times New Roman" w:hAnsi="Times New Roman"/>
                <w:b/>
                <w:b/>
                <w:sz w:val="24"/>
                <w:szCs w:val="24"/>
                <w:lang w:eastAsia="lt-LT"/>
              </w:rPr>
            </w:pPr>
            <w:r>
              <w:rPr>
                <w:rFonts w:ascii="Times New Roman" w:hAnsi="Times New Roman"/>
                <w:b/>
                <w:sz w:val="24"/>
                <w:szCs w:val="24"/>
                <w:lang w:eastAsia="lt-LT"/>
              </w:rPr>
              <w:t>Užsakovas</w:t>
            </w:r>
          </w:p>
          <w:p>
            <w:pPr>
              <w:pStyle w:val="Normal"/>
              <w:widowControl w:val="false"/>
              <w:rPr>
                <w:rFonts w:ascii="Times New Roman" w:hAnsi="Times New Roman"/>
                <w:b/>
                <w:b/>
                <w:sz w:val="24"/>
                <w:szCs w:val="24"/>
                <w:lang w:eastAsia="lt-LT"/>
              </w:rPr>
            </w:pPr>
            <w:r>
              <w:rPr>
                <w:rFonts w:ascii="Times New Roman" w:hAnsi="Times New Roman"/>
                <w:b/>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sz w:val="24"/>
                <w:szCs w:val="24"/>
                <w:lang w:eastAsia="lt-LT"/>
              </w:rPr>
            </w:pPr>
            <w:r>
              <w:rPr>
                <w:rFonts w:ascii="Times New Roman" w:hAnsi="Times New Roman"/>
                <w:sz w:val="24"/>
                <w:szCs w:val="24"/>
                <w:lang w:eastAsia="lt-LT"/>
              </w:rPr>
            </w:r>
          </w:p>
          <w:p>
            <w:pPr>
              <w:pStyle w:val="Normal"/>
              <w:widowControl w:val="false"/>
              <w:tabs>
                <w:tab w:val="clear" w:pos="720"/>
                <w:tab w:val="left" w:pos="5723" w:leader="none"/>
              </w:tabs>
              <w:ind w:hanging="105"/>
              <w:rPr>
                <w:rFonts w:ascii="Times New Roman" w:hAnsi="Times New Roman"/>
                <w:b/>
                <w:b/>
                <w:bCs/>
                <w:sz w:val="24"/>
                <w:szCs w:val="24"/>
                <w:lang w:eastAsia="lt-LT"/>
              </w:rPr>
            </w:pPr>
            <w:r>
              <w:rPr>
                <w:rFonts w:ascii="Times New Roman" w:hAnsi="Times New Roman"/>
                <w:b/>
                <w:bCs/>
                <w:sz w:val="24"/>
                <w:szCs w:val="24"/>
                <w:lang w:eastAsia="lt-LT"/>
              </w:rPr>
              <w:t>Rangovas</w:t>
            </w:r>
          </w:p>
        </w:tc>
        <w:tc>
          <w:tcPr>
            <w:tcW w:w="4926" w:type="dxa"/>
            <w:tcBorders/>
          </w:tcPr>
          <w:p>
            <w:pPr>
              <w:pStyle w:val="Normal"/>
              <w:widowControl w:val="false"/>
              <w:rPr>
                <w:rFonts w:ascii="Times New Roman" w:hAnsi="Times New Roman"/>
                <w:b/>
                <w:b/>
                <w:sz w:val="24"/>
                <w:szCs w:val="24"/>
                <w:lang w:eastAsia="lt-LT"/>
              </w:rPr>
            </w:pPr>
            <w:r>
              <w:rPr>
                <w:rFonts w:ascii="Times New Roman" w:hAnsi="Times New Roman"/>
                <w:b/>
                <w:sz w:val="24"/>
                <w:szCs w:val="24"/>
                <w:lang w:eastAsia="lt-LT"/>
              </w:rPr>
              <w:t>Administratorius</w:t>
            </w:r>
          </w:p>
          <w:p>
            <w:pPr>
              <w:pStyle w:val="Normal"/>
              <w:widowControl w:val="false"/>
              <w:rPr>
                <w:rFonts w:ascii="Times New Roman" w:hAnsi="Times New Roman"/>
                <w:b/>
                <w:b/>
                <w:sz w:val="24"/>
                <w:szCs w:val="24"/>
                <w:lang w:eastAsia="lt-LT"/>
              </w:rPr>
            </w:pPr>
            <w:r>
              <w:rPr>
                <w:rFonts w:ascii="Times New Roman" w:hAnsi="Times New Roman"/>
                <w:b/>
                <w:sz w:val="24"/>
                <w:szCs w:val="24"/>
                <w:lang w:eastAsia="lt-LT"/>
              </w:rPr>
            </w:r>
          </w:p>
          <w:p>
            <w:pPr>
              <w:pStyle w:val="Normal"/>
              <w:widowControl w:val="false"/>
              <w:ind w:hanging="105"/>
              <w:jc w:val="both"/>
              <w:rPr>
                <w:rFonts w:ascii="Times New Roman" w:hAnsi="Times New Roman"/>
                <w:b/>
                <w:b/>
                <w:bCs/>
                <w:sz w:val="24"/>
                <w:szCs w:val="24"/>
              </w:rPr>
            </w:pPr>
            <w:r>
              <w:rPr>
                <w:rFonts w:ascii="Times New Roman" w:hAnsi="Times New Roman"/>
                <w:b/>
                <w:bCs/>
                <w:sz w:val="24"/>
                <w:szCs w:val="24"/>
              </w:rPr>
              <w:t>VšĮ „Atnaujinkime miestą“</w:t>
              <w:tab/>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Juridinio asmens kodas </w:t>
            </w:r>
            <w:r>
              <w:rPr>
                <w:rFonts w:ascii="Times New Roman" w:hAnsi="Times New Roman"/>
                <w:sz w:val="24"/>
                <w:szCs w:val="24"/>
                <w:shd w:fill="FFFFFF" w:val="clear"/>
              </w:rPr>
              <w:t>300662245</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Panerių g. 20, Vilnius </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Tel. (8 5) 250 3408 arba</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Mobilus tel. (</w:t>
            </w:r>
            <w:r>
              <w:rPr>
                <w:rFonts w:ascii="Times New Roman" w:hAnsi="Times New Roman"/>
                <w:spacing w:val="9"/>
                <w:sz w:val="24"/>
                <w:szCs w:val="24"/>
                <w:shd w:fill="FFFFFF" w:val="clear"/>
              </w:rPr>
              <w:t>8 670) 91150</w:t>
            </w:r>
          </w:p>
          <w:p>
            <w:pPr>
              <w:pStyle w:val="Normal"/>
              <w:widowControl w:val="false"/>
              <w:tabs>
                <w:tab w:val="clear" w:pos="720"/>
                <w:tab w:val="left" w:pos="5723" w:leader="none"/>
              </w:tabs>
              <w:ind w:hanging="105"/>
              <w:rPr>
                <w:rFonts w:ascii="Times New Roman" w:hAnsi="Times New Roman"/>
                <w:sz w:val="24"/>
                <w:szCs w:val="24"/>
                <w:lang w:bidi="en-US"/>
              </w:rPr>
            </w:pPr>
            <w:r>
              <w:rPr>
                <w:rFonts w:ascii="Times New Roman" w:hAnsi="Times New Roman"/>
                <w:sz w:val="24"/>
                <w:szCs w:val="24"/>
              </w:rPr>
              <w:t xml:space="preserve">El. paštas </w:t>
            </w:r>
            <w:hyperlink r:id="rId8">
              <w:r>
                <w:rPr>
                  <w:rStyle w:val="InternetLink"/>
                  <w:rFonts w:ascii="Times New Roman" w:hAnsi="Times New Roman"/>
                  <w:sz w:val="24"/>
                  <w:szCs w:val="24"/>
                  <w:lang w:bidi="en-US"/>
                </w:rPr>
                <w:t>info@amiestas.lt</w:t>
              </w:r>
            </w:hyperlink>
            <w:r>
              <w:rPr>
                <w:rFonts w:ascii="Times New Roman" w:hAnsi="Times New Roman"/>
                <w:sz w:val="24"/>
                <w:szCs w:val="24"/>
                <w:lang w:bidi="en-US"/>
              </w:rPr>
              <w:t xml:space="preserve"> </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A/s </w:t>
            </w:r>
            <w:r>
              <w:rPr>
                <w:rFonts w:ascii="Times New Roman" w:hAnsi="Times New Roman"/>
                <w:sz w:val="24"/>
                <w:szCs w:val="24"/>
                <w:lang w:bidi="en-US"/>
              </w:rPr>
              <w:t xml:space="preserve">Nr. </w:t>
            </w:r>
            <w:r>
              <w:rPr>
                <w:rFonts w:ascii="Times New Roman" w:hAnsi="Times New Roman"/>
                <w:sz w:val="24"/>
                <w:szCs w:val="24"/>
              </w:rPr>
              <w:t>LT607044060006715589</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Bankas AB </w:t>
            </w:r>
            <w:r>
              <w:rPr>
                <w:rFonts w:ascii="Times New Roman" w:hAnsi="Times New Roman"/>
                <w:sz w:val="24"/>
                <w:szCs w:val="24"/>
                <w:lang w:bidi="en-US"/>
              </w:rPr>
              <w:t>SEB bankas</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Banko kodas 70440</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t>PVM kodas LT100003806817</w:t>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r>
          </w:p>
          <w:p>
            <w:pPr>
              <w:pStyle w:val="Normal"/>
              <w:widowControl w:val="false"/>
              <w:tabs>
                <w:tab w:val="clear" w:pos="720"/>
                <w:tab w:val="left" w:pos="5723" w:leader="none"/>
              </w:tabs>
              <w:ind w:hanging="105"/>
              <w:rPr>
                <w:rFonts w:ascii="Times New Roman" w:hAnsi="Times New Roman"/>
                <w:sz w:val="24"/>
                <w:szCs w:val="24"/>
              </w:rPr>
            </w:pPr>
            <w:r>
              <w:rPr>
                <w:rFonts w:ascii="Times New Roman" w:hAnsi="Times New Roman"/>
                <w:sz w:val="24"/>
                <w:szCs w:val="24"/>
              </w:rPr>
            </w:r>
          </w:p>
          <w:p>
            <w:pPr>
              <w:pStyle w:val="Normal"/>
              <w:widowControl w:val="false"/>
              <w:rPr>
                <w:rFonts w:ascii="Times New Roman" w:hAnsi="Times New Roman"/>
                <w:b/>
                <w:b/>
                <w:sz w:val="24"/>
                <w:szCs w:val="24"/>
                <w:lang w:eastAsia="lt-LT"/>
              </w:rPr>
            </w:pPr>
            <w:r>
              <w:rPr>
                <w:rFonts w:ascii="Times New Roman" w:hAnsi="Times New Roman"/>
                <w:b/>
                <w:sz w:val="24"/>
                <w:szCs w:val="24"/>
                <w:lang w:eastAsia="lt-LT"/>
              </w:rPr>
            </w:r>
          </w:p>
          <w:p>
            <w:pPr>
              <w:pStyle w:val="Normal"/>
              <w:widowControl w:val="false"/>
              <w:rPr>
                <w:rFonts w:ascii="Times New Roman" w:hAnsi="Times New Roman"/>
                <w:sz w:val="24"/>
                <w:szCs w:val="24"/>
                <w:lang w:eastAsia="lt-LT"/>
              </w:rPr>
            </w:pPr>
            <w:r>
              <w:rPr>
                <w:rFonts w:ascii="Times New Roman" w:hAnsi="Times New Roman"/>
                <w:sz w:val="24"/>
                <w:szCs w:val="24"/>
                <w:lang w:eastAsia="lt-LT"/>
              </w:rPr>
            </w:r>
          </w:p>
        </w:tc>
      </w:tr>
    </w:tbl>
    <w:p>
      <w:pPr>
        <w:pStyle w:val="Normal"/>
        <w:spacing w:before="0" w:after="0"/>
        <w:contextualSpacing/>
        <w:jc w:val="both"/>
        <w:rPr>
          <w:rFonts w:ascii="Times New Roman" w:hAnsi="Times New Roman"/>
          <w:sz w:val="24"/>
          <w:szCs w:val="24"/>
        </w:rPr>
      </w:pPr>
      <w:r>
        <w:rPr>
          <w:rFonts w:ascii="Times New Roman" w:hAnsi="Times New Roman"/>
          <w:sz w:val="24"/>
          <w:szCs w:val="24"/>
        </w:rPr>
      </w:r>
      <w:r>
        <w:br w:type="page"/>
      </w:r>
    </w:p>
    <w:p>
      <w:pPr>
        <w:pStyle w:val="Normal"/>
        <w:spacing w:before="0" w:after="0"/>
        <w:ind w:left="567" w:hanging="0"/>
        <w:contextualSpacing/>
        <w:jc w:val="both"/>
        <w:rPr>
          <w:rFonts w:ascii="Times New Roman" w:hAnsi="Times New Roman"/>
          <w:sz w:val="24"/>
          <w:szCs w:val="24"/>
        </w:rPr>
      </w:pPr>
      <w:bookmarkStart w:id="46" w:name="_Toc84594349"/>
      <w:r>
        <w:rPr>
          <w:rFonts w:ascii="Times New Roman" w:hAnsi="Times New Roman"/>
          <w:sz w:val="24"/>
          <w:szCs w:val="24"/>
        </w:rPr>
        <w:t>4 PRIEDAS. PAVYZDINĖS PIRKIMO SUTARTIES ĮVYKDYMO UŽTIKRINIMO DOKUMENTŲ FORMOS</w:t>
      </w:r>
      <w:bookmarkEnd w:id="46"/>
    </w:p>
    <w:p>
      <w:pPr>
        <w:pStyle w:val="Normal"/>
        <w:spacing w:before="0" w:after="0"/>
        <w:ind w:left="567" w:hanging="0"/>
        <w:contextualSpacing/>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sz w:val="24"/>
          <w:szCs w:val="24"/>
        </w:rPr>
      </w:pPr>
      <w:r>
        <w:rPr>
          <w:rFonts w:ascii="Times New Roman" w:hAnsi="Times New Roman"/>
          <w:b/>
          <w:sz w:val="24"/>
          <w:szCs w:val="24"/>
        </w:rPr>
      </w:r>
    </w:p>
    <w:p>
      <w:pPr>
        <w:pStyle w:val="Normal"/>
        <w:ind w:hanging="105"/>
        <w:jc w:val="both"/>
        <w:rPr>
          <w:rFonts w:ascii="Times New Roman" w:hAnsi="Times New Roman"/>
          <w:b/>
          <w:b/>
          <w:bCs/>
          <w:sz w:val="24"/>
          <w:szCs w:val="24"/>
        </w:rPr>
      </w:pPr>
      <w:r>
        <w:rPr>
          <w:rFonts w:ascii="Times New Roman" w:hAnsi="Times New Roman"/>
          <w:b/>
          <w:bCs/>
          <w:sz w:val="24"/>
          <w:szCs w:val="24"/>
        </w:rPr>
        <w:t>VšĮ „Atnaujinkime miestą“</w:t>
        <w:tab/>
      </w:r>
    </w:p>
    <w:p>
      <w:pPr>
        <w:pStyle w:val="Normal"/>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Į.k. </w:t>
      </w:r>
      <w:r>
        <w:rPr>
          <w:rFonts w:ascii="Times New Roman" w:hAnsi="Times New Roman"/>
          <w:sz w:val="24"/>
          <w:szCs w:val="24"/>
          <w:shd w:fill="FFFFFF" w:val="clear"/>
        </w:rPr>
        <w:t>300662245</w:t>
      </w:r>
    </w:p>
    <w:p>
      <w:pPr>
        <w:pStyle w:val="Normal"/>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Panerių g. 20, Vilnius </w:t>
      </w:r>
    </w:p>
    <w:p>
      <w:pPr>
        <w:pStyle w:val="Normal"/>
        <w:rPr>
          <w:rFonts w:ascii="Times New Roman" w:hAnsi="Times New Roman" w:eastAsia="Times New Roman"/>
          <w:b/>
          <w:b/>
          <w:sz w:val="24"/>
          <w:szCs w:val="24"/>
        </w:rPr>
      </w:pPr>
      <w:r>
        <w:rPr>
          <w:rFonts w:eastAsia="Times New Roman" w:ascii="Times New Roman" w:hAnsi="Times New Roman"/>
          <w:b/>
          <w:sz w:val="24"/>
          <w:szCs w:val="24"/>
        </w:rPr>
      </w:r>
    </w:p>
    <w:p>
      <w:pPr>
        <w:pStyle w:val="Normal"/>
        <w:jc w:val="center"/>
        <w:rPr>
          <w:rFonts w:ascii="Times New Roman" w:hAnsi="Times New Roman" w:eastAsia="Times New Roman"/>
          <w:b/>
          <w:b/>
          <w:sz w:val="24"/>
          <w:szCs w:val="24"/>
        </w:rPr>
      </w:pPr>
      <w:r>
        <w:rPr>
          <w:rFonts w:eastAsia="Times New Roman" w:ascii="Times New Roman" w:hAnsi="Times New Roman"/>
          <w:b/>
          <w:sz w:val="24"/>
          <w:szCs w:val="24"/>
        </w:rPr>
        <w:t>PIRKIMO SUTARTIES SĄLYGŲ ĮVYKDYMO GARANTIJOS FORMA</w:t>
      </w:r>
    </w:p>
    <w:p>
      <w:pPr>
        <w:pStyle w:val="Normal"/>
        <w:rPr>
          <w:rFonts w:ascii="Times New Roman" w:hAnsi="Times New Roman" w:eastAsia="Times New Roman"/>
          <w:b/>
          <w:b/>
          <w:sz w:val="24"/>
          <w:szCs w:val="24"/>
        </w:rPr>
      </w:pPr>
      <w:r>
        <w:rPr>
          <w:rFonts w:eastAsia="Times New Roman" w:ascii="Times New Roman" w:hAnsi="Times New Roman"/>
          <w:b/>
          <w:sz w:val="24"/>
          <w:szCs w:val="24"/>
        </w:rPr>
      </w:r>
    </w:p>
    <w:p>
      <w:pPr>
        <w:pStyle w:val="Normal"/>
        <w:jc w:val="center"/>
        <w:rPr>
          <w:rFonts w:ascii="Times New Roman" w:hAnsi="Times New Roman" w:eastAsia="Times New Roman"/>
          <w:sz w:val="24"/>
          <w:szCs w:val="24"/>
        </w:rPr>
      </w:pPr>
      <w:r>
        <w:rPr>
          <w:rFonts w:eastAsia="Times New Roman" w:ascii="Times New Roman" w:hAnsi="Times New Roman"/>
          <w:sz w:val="24"/>
          <w:szCs w:val="24"/>
        </w:rPr>
        <w:t>20__ m. _____________ ____ d. Nr. ____________</w:t>
      </w:r>
    </w:p>
    <w:p>
      <w:pPr>
        <w:pStyle w:val="Normal"/>
        <w:jc w:val="center"/>
        <w:rPr>
          <w:rFonts w:ascii="Times New Roman" w:hAnsi="Times New Roman" w:eastAsia="Times New Roman"/>
          <w:sz w:val="24"/>
          <w:szCs w:val="24"/>
        </w:rPr>
      </w:pPr>
      <w:r>
        <w:rPr>
          <w:rFonts w:eastAsia="Times New Roman" w:ascii="Times New Roman" w:hAnsi="Times New Roman"/>
          <w:sz w:val="24"/>
          <w:szCs w:val="24"/>
          <w:shd w:fill="D9D9D9" w:val="clear"/>
        </w:rPr>
        <w:t>/miesto pavadinimas/</w:t>
      </w:r>
    </w:p>
    <w:p>
      <w:pPr>
        <w:pStyle w:val="Normal"/>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shd w:fill="D9D9D9" w:val="clear"/>
        </w:rPr>
        <w:t>/kliento pavadinimas, adresas/</w:t>
      </w:r>
      <w:r>
        <w:rPr>
          <w:rFonts w:eastAsia="Times New Roman" w:ascii="Times New Roman" w:hAnsi="Times New Roman"/>
          <w:sz w:val="24"/>
          <w:szCs w:val="24"/>
        </w:rPr>
        <w:t xml:space="preserve"> (toliau – Klientas) pranešė, kad laimėjo </w:t>
      </w:r>
      <w:r>
        <w:rPr>
          <w:rFonts w:ascii="Times New Roman" w:hAnsi="Times New Roman"/>
          <w:bCs/>
          <w:sz w:val="24"/>
          <w:szCs w:val="24"/>
        </w:rPr>
        <w:t>Kaimynijos teritorijos</w:t>
      </w:r>
      <w:r>
        <w:rPr>
          <w:rFonts w:ascii="Times New Roman" w:hAnsi="Times New Roman"/>
          <w:bCs/>
          <w:spacing w:val="1"/>
          <w:sz w:val="24"/>
          <w:szCs w:val="24"/>
        </w:rPr>
        <w:t xml:space="preserve"> </w:t>
      </w:r>
      <w:r>
        <w:rPr>
          <w:rFonts w:ascii="Times New Roman" w:hAnsi="Times New Roman"/>
          <w:bCs/>
          <w:spacing w:val="1"/>
          <w:sz w:val="24"/>
          <w:szCs w:val="24"/>
        </w:rPr>
        <w:t>x</w:t>
      </w:r>
      <w:r>
        <w:rPr>
          <w:rFonts w:ascii="Times New Roman" w:hAnsi="Times New Roman"/>
          <w:bCs/>
          <w:sz w:val="24"/>
          <w:szCs w:val="24"/>
        </w:rPr>
        <w:t>, Vilniuje,</w:t>
      </w:r>
      <w:r>
        <w:rPr>
          <w:rFonts w:ascii="Times New Roman" w:hAnsi="Times New Roman"/>
          <w:bCs/>
          <w:spacing w:val="-1"/>
          <w:sz w:val="24"/>
          <w:szCs w:val="24"/>
        </w:rPr>
        <w:t xml:space="preserve"> </w:t>
      </w:r>
      <w:r>
        <w:rPr>
          <w:rFonts w:ascii="Times New Roman" w:hAnsi="Times New Roman"/>
          <w:bCs/>
          <w:sz w:val="24"/>
          <w:szCs w:val="24"/>
        </w:rPr>
        <w:t>atnaujinimo</w:t>
      </w:r>
      <w:r>
        <w:rPr>
          <w:rFonts w:ascii="Times New Roman" w:hAnsi="Times New Roman"/>
          <w:bCs/>
          <w:spacing w:val="-1"/>
          <w:sz w:val="24"/>
          <w:szCs w:val="24"/>
        </w:rPr>
        <w:t xml:space="preserve"> </w:t>
      </w:r>
      <w:r>
        <w:rPr>
          <w:rFonts w:ascii="Times New Roman" w:hAnsi="Times New Roman"/>
          <w:bCs/>
          <w:sz w:val="24"/>
          <w:szCs w:val="24"/>
        </w:rPr>
        <w:t>darbų</w:t>
      </w:r>
      <w:r>
        <w:rPr>
          <w:rFonts w:eastAsia="Times New Roman" w:ascii="Times New Roman" w:hAnsi="Times New Roman"/>
          <w:bCs/>
          <w:sz w:val="24"/>
          <w:szCs w:val="24"/>
        </w:rPr>
        <w:t xml:space="preserve"> </w:t>
      </w:r>
      <w:r>
        <w:rPr>
          <w:rFonts w:eastAsia="Times New Roman" w:ascii="Times New Roman" w:hAnsi="Times New Roman"/>
          <w:sz w:val="24"/>
          <w:szCs w:val="24"/>
        </w:rPr>
        <w:t xml:space="preserve">viešąjį pirkimą ir yra pakviestas sudaryti viešojo pirkimo-pardavimo sutartį dėl </w:t>
      </w:r>
      <w:r>
        <w:rPr>
          <w:rFonts w:eastAsia="Times New Roman" w:ascii="Times New Roman" w:hAnsi="Times New Roman"/>
          <w:sz w:val="24"/>
          <w:szCs w:val="24"/>
          <w:shd w:fill="D9D9D9" w:val="clear"/>
        </w:rPr>
        <w:t>/aprašyti sutarties objektą/</w:t>
      </w:r>
      <w:r>
        <w:rPr>
          <w:rFonts w:eastAsia="Times New Roman" w:ascii="Times New Roman" w:hAnsi="Times New Roman"/>
          <w:sz w:val="24"/>
          <w:szCs w:val="24"/>
        </w:rPr>
        <w:t xml:space="preserve"> (toliau – Sutartis). Garantijos gavėjas yra </w:t>
      </w:r>
      <w:r>
        <w:rPr>
          <w:rFonts w:ascii="Times New Roman" w:hAnsi="Times New Roman"/>
          <w:sz w:val="24"/>
          <w:szCs w:val="24"/>
        </w:rPr>
        <w:t xml:space="preserve">Kaimynijos </w:t>
      </w:r>
      <w:r>
        <w:rPr>
          <w:rFonts w:ascii="Times New Roman" w:hAnsi="Times New Roman"/>
          <w:sz w:val="24"/>
          <w:szCs w:val="24"/>
        </w:rPr>
        <w:t>x</w:t>
      </w:r>
      <w:r>
        <w:rPr>
          <w:rFonts w:ascii="Times New Roman" w:hAnsi="Times New Roman"/>
          <w:sz w:val="24"/>
          <w:szCs w:val="24"/>
        </w:rPr>
        <w:t xml:space="preserve"> nariai – daugiabučio namo </w:t>
      </w:r>
      <w:r>
        <w:rPr>
          <w:rFonts w:ascii="Times New Roman" w:hAnsi="Times New Roman"/>
          <w:sz w:val="24"/>
          <w:szCs w:val="24"/>
        </w:rPr>
        <w:t>x</w:t>
      </w:r>
      <w:r>
        <w:rPr>
          <w:rFonts w:ascii="Times New Roman" w:hAnsi="Times New Roman"/>
          <w:sz w:val="24"/>
          <w:szCs w:val="24"/>
        </w:rPr>
        <w:t xml:space="preserve">, Vilniuje, butų ir kitų patalpų savininkai, atstovaujami Daugiabučio namo </w:t>
      </w:r>
      <w:r>
        <w:rPr>
          <w:rFonts w:ascii="Times New Roman" w:hAnsi="Times New Roman"/>
          <w:sz w:val="24"/>
          <w:szCs w:val="24"/>
        </w:rPr>
        <w:t>x</w:t>
      </w:r>
      <w:r>
        <w:rPr>
          <w:rFonts w:ascii="Times New Roman" w:hAnsi="Times New Roman"/>
          <w:sz w:val="24"/>
          <w:szCs w:val="24"/>
        </w:rPr>
        <w:t xml:space="preserve"> savininkų bendrijos, j. </w:t>
      </w:r>
      <w:r>
        <w:rPr>
          <w:rFonts w:ascii="Times New Roman" w:hAnsi="Times New Roman"/>
          <w:sz w:val="24"/>
          <w:szCs w:val="24"/>
        </w:rPr>
        <w:t>x</w:t>
      </w:r>
      <w:r>
        <w:rPr>
          <w:rFonts w:ascii="Times New Roman" w:hAnsi="Times New Roman"/>
          <w:sz w:val="24"/>
          <w:szCs w:val="24"/>
        </w:rPr>
        <w:t xml:space="preserve"> (toliau – Garantijos gavėjas).</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shd w:fill="D9D9D9" w:val="clear"/>
        </w:rPr>
        <w:t>/pavadinimas/</w:t>
      </w:r>
      <w:r>
        <w:rPr>
          <w:rFonts w:eastAsia="Times New Roman" w:ascii="Times New Roman" w:hAnsi="Times New Roman"/>
          <w:sz w:val="24"/>
          <w:szCs w:val="24"/>
        </w:rPr>
        <w:t xml:space="preserve"> bankas, atstovaujamas </w:t>
      </w:r>
      <w:r>
        <w:rPr>
          <w:rFonts w:eastAsia="Times New Roman" w:ascii="Times New Roman" w:hAnsi="Times New Roman"/>
          <w:sz w:val="24"/>
          <w:szCs w:val="24"/>
          <w:shd w:fill="D9D9D9" w:val="clear"/>
        </w:rPr>
        <w:t>/banko filialo pavadinimas/</w:t>
      </w:r>
      <w:r>
        <w:rPr>
          <w:rFonts w:eastAsia="Times New Roman" w:ascii="Times New Roman" w:hAnsi="Times New Roman"/>
          <w:sz w:val="24"/>
          <w:szCs w:val="24"/>
        </w:rPr>
        <w:t xml:space="preserve"> filialo, </w:t>
      </w:r>
      <w:r>
        <w:rPr>
          <w:rFonts w:eastAsia="Times New Roman" w:ascii="Times New Roman" w:hAnsi="Times New Roman"/>
          <w:sz w:val="24"/>
          <w:szCs w:val="24"/>
          <w:shd w:fill="D9D9D9" w:val="clear"/>
        </w:rPr>
        <w:t>/adresas/</w:t>
      </w:r>
      <w:r>
        <w:rPr>
          <w:rFonts w:eastAsia="Times New Roman" w:ascii="Times New Roman" w:hAnsi="Times New Roman"/>
          <w:sz w:val="24"/>
          <w:szCs w:val="24"/>
        </w:rPr>
        <w:t xml:space="preserve"> (toliau – Bankas), šioje garantijoje nustatytomis sąlygomis neatšaukiamai įsipareigoja sumokėti Garantijos gavėjui ne daugiau kaip ____ </w:t>
      </w:r>
      <w:r>
        <w:rPr>
          <w:rFonts w:eastAsia="Times New Roman" w:ascii="Times New Roman" w:hAnsi="Times New Roman"/>
          <w:sz w:val="24"/>
          <w:szCs w:val="24"/>
          <w:shd w:fill="D9D9D9" w:val="clear"/>
        </w:rPr>
        <w:t>/suma žodžiais, valiutos pavadinimas/</w:t>
      </w:r>
      <w:r>
        <w:rPr>
          <w:rFonts w:eastAsia="Times New Roman" w:ascii="Times New Roman" w:hAnsi="Times New Roman"/>
          <w:sz w:val="24"/>
          <w:szCs w:val="24"/>
        </w:rPr>
        <w:t xml:space="preserve"> per 5 darbo dienas, gavęs pirmą raštišką Garantijos gavėjo reikalavimą mokėti (elektroninės formos), kuriame nurodytas garantijos Nr. ________________, patvirtinantį, kad Klientas neįvykdė Sutarties sąlygų, nurodant, kokios Sutarties sąlygos nebuvo įvykdytos. Garantijos gavėjas neprivalo pagrįsti reikalavime nurodyto Sutarties sąlygų nevykdymo.</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Šis įsipareigojimas privalomas Bankui ir jo teisių perėmėjams. </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Reikalavimas mokėti turi būti pasirašytas Garantijos gavėjo vadovo ar tinkamai įgalioto asmens elektroniniu parašu, atitinkančiu kvalifikuotam elektroniniam parašui keliamus reikalavimus. Jeigu reikalavimą pasirašo įgaliotas asmuo, turi būti pateikiamas įgaliojimas. Jeigu pateikiamas elektroninės formos įgaliojimas, jis turi būti pasirašytas elektroniniu parašu, atitinkančiu kvalifikuotam elektroniniam parašui keliamus reikalavimus.</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Bankas įsipareigoja tik Garantijos gavėjui, todėl ši garantija yra neperleistina ir neįkeistina.</w:t>
      </w:r>
    </w:p>
    <w:p>
      <w:pPr>
        <w:pStyle w:val="Normal"/>
        <w:suppressAutoHyphens w:val="true"/>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Ši garantija galioja iki </w:t>
      </w:r>
      <w:r>
        <w:rPr>
          <w:rFonts w:eastAsia="Times New Roman" w:ascii="Times New Roman" w:hAnsi="Times New Roman"/>
          <w:b/>
          <w:i/>
          <w:sz w:val="24"/>
          <w:szCs w:val="24"/>
        </w:rPr>
        <w:t>20__ m. ________________ ____ d.</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Visi Banko garantiniai įsipareigojimai Garantijos gavėjui pagal šią garantiją baigiasi, jeigu yra kuri nors iš šių sąlygų:</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 xml:space="preserve">1. sueina garantijoje nustatytas terminas; </w:t>
      </w:r>
    </w:p>
    <w:p>
      <w:pPr>
        <w:pStyle w:val="Normal"/>
        <w:ind w:firstLine="567"/>
        <w:rPr>
          <w:rFonts w:ascii="Times New Roman" w:hAnsi="Times New Roman" w:eastAsia="SimSun"/>
          <w:sz w:val="24"/>
          <w:szCs w:val="24"/>
        </w:rPr>
      </w:pPr>
      <w:r>
        <w:rPr>
          <w:rFonts w:eastAsia="SimSun" w:ascii="Times New Roman" w:hAnsi="Times New Roman"/>
          <w:sz w:val="24"/>
          <w:szCs w:val="24"/>
        </w:rPr>
        <w:t>2. Garantijos gavėjas raštu praneša Bankui, kad:</w:t>
      </w:r>
    </w:p>
    <w:p>
      <w:pPr>
        <w:pStyle w:val="Normal"/>
        <w:ind w:firstLine="567"/>
        <w:rPr>
          <w:rFonts w:ascii="Times New Roman" w:hAnsi="Times New Roman" w:eastAsia="SimSun"/>
          <w:sz w:val="24"/>
          <w:szCs w:val="24"/>
        </w:rPr>
      </w:pPr>
      <w:r>
        <w:rPr>
          <w:rFonts w:eastAsia="SimSun" w:ascii="Times New Roman" w:hAnsi="Times New Roman"/>
          <w:sz w:val="24"/>
          <w:szCs w:val="24"/>
        </w:rPr>
        <w:t>2.1. atsisako savo teisių pagal šią garantiją;</w:t>
      </w:r>
    </w:p>
    <w:p>
      <w:pPr>
        <w:pStyle w:val="Normal"/>
        <w:ind w:firstLine="567"/>
        <w:rPr>
          <w:rFonts w:ascii="Times New Roman" w:hAnsi="Times New Roman" w:eastAsia="SimSun"/>
          <w:sz w:val="24"/>
          <w:szCs w:val="24"/>
        </w:rPr>
      </w:pPr>
      <w:r>
        <w:rPr>
          <w:rFonts w:eastAsia="SimSun" w:ascii="Times New Roman" w:hAnsi="Times New Roman"/>
          <w:sz w:val="24"/>
          <w:szCs w:val="24"/>
        </w:rPr>
        <w:t>2.2. Klientas įvykdė šioje garantijoje nurodytus įsipareigojimus.</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Bet kokie Garantijos gavėjo reikalavimai nebus vykdomi, jeigu jie bus gauti aukščiau nurodytu Banko adresu pasibaigus garantijos galiojimo laikotarpiui.</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Vėlesni Sutarties ar kitų su ja susijusių dokumentų pakeitimai ar papildymai neturės įtakos Banko įsipareigojimų pagal šią garantiją vykdytinumui ir (ar) apimčiai ir neatleis Banko nuo pilnutinio įsipareigojimų pagal šią garantiją vykdymo.</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t>Šiai garantijai taikytina Lietuvos Respublikos teisė. Šalių ginčai sprendžiami Lietuvos Respublikos įstatymų nustatyta tvarka.</w:t>
      </w:r>
    </w:p>
    <w:p>
      <w:pPr>
        <w:pStyle w:val="Normal"/>
        <w:ind w:firstLine="567"/>
        <w:jc w:val="both"/>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sz w:val="24"/>
          <w:szCs w:val="24"/>
        </w:rPr>
      </w:pPr>
      <w:r>
        <w:rPr>
          <w:rFonts w:eastAsia="Times New Roman" w:ascii="Times New Roman" w:hAnsi="Times New Roman"/>
          <w:sz w:val="24"/>
          <w:szCs w:val="24"/>
          <w:shd w:fill="D9D9D9" w:val="clear"/>
        </w:rPr>
        <w:t>(Įgalioto asmens pareigos)</w:t>
      </w:r>
      <w:r>
        <w:rPr>
          <w:rFonts w:eastAsia="Times New Roman" w:ascii="Times New Roman" w:hAnsi="Times New Roman"/>
          <w:sz w:val="24"/>
          <w:szCs w:val="24"/>
        </w:rPr>
        <w:tab/>
        <w:tab/>
        <w:tab/>
      </w:r>
      <w:r>
        <w:rPr>
          <w:rFonts w:eastAsia="Times New Roman" w:ascii="Times New Roman" w:hAnsi="Times New Roman"/>
          <w:sz w:val="24"/>
          <w:szCs w:val="24"/>
          <w:shd w:fill="D9D9D9" w:val="clear"/>
        </w:rPr>
        <w:t>(Parašas)</w:t>
      </w:r>
      <w:r>
        <w:rPr>
          <w:rFonts w:eastAsia="Times New Roman" w:ascii="Times New Roman" w:hAnsi="Times New Roman"/>
          <w:sz w:val="24"/>
          <w:szCs w:val="24"/>
        </w:rPr>
        <w:tab/>
        <w:tab/>
        <w:tab/>
        <w:tab/>
      </w:r>
      <w:r>
        <w:rPr>
          <w:rFonts w:eastAsia="Times New Roman" w:ascii="Times New Roman" w:hAnsi="Times New Roman"/>
          <w:sz w:val="24"/>
          <w:szCs w:val="24"/>
          <w:shd w:fill="D9D9D9" w:val="clear"/>
        </w:rPr>
        <w:t>(Vardas ir pavardė)</w:t>
      </w:r>
      <w:r>
        <w:rPr>
          <w:rFonts w:ascii="Times New Roman" w:hAnsi="Times New Roman"/>
          <w:sz w:val="24"/>
          <w:szCs w:val="24"/>
        </w:rPr>
        <w:t xml:space="preserve"> </w:t>
      </w:r>
    </w:p>
    <w:p>
      <w:pPr>
        <w:pStyle w:val="Normal"/>
        <w:jc w:val="center"/>
        <w:rPr>
          <w:rFonts w:ascii="Times New Roman" w:hAnsi="Times New Roman"/>
          <w:sz w:val="24"/>
          <w:szCs w:val="24"/>
        </w:rPr>
      </w:pPr>
      <w:r>
        <w:rPr>
          <w:rFonts w:ascii="Times New Roman" w:hAnsi="Times New Roman"/>
          <w:sz w:val="24"/>
          <w:szCs w:val="24"/>
        </w:rPr>
        <w:t>______________________________________________________</w:t>
      </w:r>
    </w:p>
    <w:p>
      <w:pPr>
        <w:pStyle w:val="Normal"/>
        <w:jc w:val="center"/>
        <w:rPr>
          <w:rFonts w:ascii="Times New Roman" w:hAnsi="Times New Roman"/>
          <w:i/>
          <w:i/>
          <w:sz w:val="24"/>
          <w:szCs w:val="24"/>
        </w:rPr>
      </w:pPr>
      <w:r>
        <w:rPr>
          <w:rFonts w:eastAsia="Times New Roman" w:ascii="Times New Roman" w:hAnsi="Times New Roman"/>
          <w:sz w:val="24"/>
          <w:szCs w:val="24"/>
        </w:rPr>
        <w:t>/</w:t>
      </w:r>
      <w:r>
        <w:rPr>
          <w:rFonts w:ascii="Times New Roman" w:hAnsi="Times New Roman"/>
          <w:i/>
          <w:sz w:val="24"/>
          <w:szCs w:val="24"/>
        </w:rPr>
        <w:t>draudimo bendrovės pavadinimas</w:t>
      </w:r>
      <w:r>
        <w:rPr>
          <w:rFonts w:eastAsia="Times New Roman"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r>
    </w:p>
    <w:p>
      <w:pPr>
        <w:pStyle w:val="Normal"/>
        <w:ind w:hanging="105"/>
        <w:jc w:val="both"/>
        <w:rPr>
          <w:rFonts w:ascii="Times New Roman" w:hAnsi="Times New Roman"/>
          <w:b/>
          <w:b/>
          <w:bCs/>
          <w:sz w:val="24"/>
          <w:szCs w:val="24"/>
        </w:rPr>
      </w:pPr>
      <w:r>
        <w:rPr>
          <w:rFonts w:ascii="Times New Roman" w:hAnsi="Times New Roman"/>
          <w:b/>
          <w:bCs/>
          <w:sz w:val="24"/>
          <w:szCs w:val="24"/>
        </w:rPr>
      </w:r>
    </w:p>
    <w:p>
      <w:pPr>
        <w:pStyle w:val="Normal"/>
        <w:ind w:hanging="105"/>
        <w:jc w:val="both"/>
        <w:rPr>
          <w:rFonts w:ascii="Times New Roman" w:hAnsi="Times New Roman"/>
          <w:b/>
          <w:b/>
          <w:bCs/>
          <w:sz w:val="24"/>
          <w:szCs w:val="24"/>
        </w:rPr>
      </w:pPr>
      <w:r>
        <w:rPr>
          <w:rFonts w:ascii="Times New Roman" w:hAnsi="Times New Roman"/>
          <w:b/>
          <w:bCs/>
          <w:sz w:val="24"/>
          <w:szCs w:val="24"/>
        </w:rPr>
        <w:t>VšĮ „Atnaujinkime miestą“</w:t>
        <w:tab/>
      </w:r>
    </w:p>
    <w:p>
      <w:pPr>
        <w:pStyle w:val="Normal"/>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Į.k. </w:t>
      </w:r>
      <w:r>
        <w:rPr>
          <w:rFonts w:ascii="Times New Roman" w:hAnsi="Times New Roman"/>
          <w:sz w:val="24"/>
          <w:szCs w:val="24"/>
          <w:shd w:fill="FFFFFF" w:val="clear"/>
        </w:rPr>
        <w:t>300662245</w:t>
      </w:r>
    </w:p>
    <w:p>
      <w:pPr>
        <w:pStyle w:val="Normal"/>
        <w:tabs>
          <w:tab w:val="clear" w:pos="720"/>
          <w:tab w:val="left" w:pos="5723" w:leader="none"/>
        </w:tabs>
        <w:ind w:hanging="105"/>
        <w:rPr>
          <w:rFonts w:ascii="Times New Roman" w:hAnsi="Times New Roman"/>
          <w:sz w:val="24"/>
          <w:szCs w:val="24"/>
        </w:rPr>
      </w:pPr>
      <w:r>
        <w:rPr>
          <w:rFonts w:ascii="Times New Roman" w:hAnsi="Times New Roman"/>
          <w:sz w:val="24"/>
          <w:szCs w:val="24"/>
        </w:rPr>
        <w:t xml:space="preserve">Panerių g. 20, Vilnius </w:t>
      </w:r>
    </w:p>
    <w:p>
      <w:pPr>
        <w:pStyle w:val="Normal"/>
        <w:jc w:val="both"/>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b/>
          <w:b/>
          <w:sz w:val="24"/>
          <w:szCs w:val="24"/>
        </w:rPr>
      </w:pPr>
      <w:r>
        <w:rPr>
          <w:rFonts w:ascii="Times New Roman" w:hAnsi="Times New Roman"/>
          <w:b/>
          <w:sz w:val="24"/>
          <w:szCs w:val="24"/>
        </w:rPr>
        <w:t>PIRKIMO SUTARTIES SĄLYGŲ ĮVYKDYMO PIRMOJO PAREIKALAVIMO LAIDAVIMO RAŠTAS</w:t>
      </w:r>
    </w:p>
    <w:p>
      <w:pPr>
        <w:pStyle w:val="Normal"/>
        <w:jc w:val="both"/>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20__ m. _____________ ____ d. Nr. ____________</w:t>
      </w:r>
    </w:p>
    <w:p>
      <w:pPr>
        <w:pStyle w:val="Normal"/>
        <w:jc w:val="center"/>
        <w:rPr>
          <w:rFonts w:ascii="Times New Roman" w:hAnsi="Times New Roman"/>
          <w:sz w:val="24"/>
          <w:szCs w:val="24"/>
        </w:rPr>
      </w:pPr>
      <w:r>
        <w:rPr>
          <w:rFonts w:ascii="Times New Roman" w:hAnsi="Times New Roman"/>
          <w:sz w:val="24"/>
          <w:szCs w:val="24"/>
        </w:rPr>
        <w:t>_________________________</w:t>
      </w:r>
    </w:p>
    <w:p>
      <w:pPr>
        <w:pStyle w:val="Normal"/>
        <w:jc w:val="center"/>
        <w:rPr>
          <w:rFonts w:ascii="Times New Roman" w:hAnsi="Times New Roman"/>
          <w:i/>
          <w:i/>
          <w:sz w:val="24"/>
          <w:szCs w:val="24"/>
        </w:rPr>
      </w:pPr>
      <w:r>
        <w:rPr>
          <w:rFonts w:eastAsia="Times New Roman" w:ascii="Times New Roman" w:hAnsi="Times New Roman"/>
          <w:sz w:val="24"/>
          <w:szCs w:val="24"/>
        </w:rPr>
        <w:t>/</w:t>
      </w:r>
      <w:r>
        <w:rPr>
          <w:rFonts w:ascii="Times New Roman" w:hAnsi="Times New Roman"/>
          <w:i/>
          <w:sz w:val="24"/>
          <w:szCs w:val="24"/>
        </w:rPr>
        <w:t>miesto pavadinimas</w:t>
      </w:r>
      <w:r>
        <w:rPr>
          <w:rFonts w:eastAsia="Times New Roman" w:ascii="Times New Roman" w:hAnsi="Times New Roman"/>
          <w:sz w:val="24"/>
          <w:szCs w:val="24"/>
        </w:rPr>
        <w:t>/</w:t>
      </w:r>
    </w:p>
    <w:p>
      <w:pPr>
        <w:pStyle w:val="Normal"/>
        <w:jc w:val="both"/>
        <w:rPr>
          <w:rFonts w:ascii="Times New Roman" w:hAnsi="Times New Roman"/>
          <w:sz w:val="24"/>
          <w:szCs w:val="24"/>
        </w:rPr>
      </w:pPr>
      <w:r>
        <w:rPr>
          <w:rFonts w:ascii="Times New Roman" w:hAnsi="Times New Roman"/>
          <w:sz w:val="24"/>
          <w:szCs w:val="24"/>
        </w:rPr>
      </w:r>
    </w:p>
    <w:p>
      <w:pPr>
        <w:pStyle w:val="Normal"/>
        <w:ind w:firstLine="567"/>
        <w:jc w:val="both"/>
        <w:rPr>
          <w:rFonts w:ascii="Times New Roman" w:hAnsi="Times New Roman"/>
          <w:sz w:val="24"/>
          <w:szCs w:val="24"/>
        </w:rPr>
      </w:pPr>
      <w:r>
        <w:rPr>
          <w:rFonts w:ascii="Times New Roman" w:hAnsi="Times New Roman"/>
          <w:sz w:val="24"/>
          <w:szCs w:val="24"/>
        </w:rPr>
        <w:t xml:space="preserve">Sutarties pasirašymo data ir numeris: </w:t>
      </w:r>
      <w:r>
        <w:rPr>
          <w:rFonts w:ascii="Times New Roman" w:hAnsi="Times New Roman"/>
          <w:i/>
          <w:sz w:val="24"/>
          <w:szCs w:val="24"/>
          <w:highlight w:val="lightGray"/>
        </w:rPr>
        <w:t>&lt;nurodykite datą ir numerį&gt;</w:t>
      </w:r>
    </w:p>
    <w:p>
      <w:pPr>
        <w:pStyle w:val="Normal"/>
        <w:ind w:firstLine="567"/>
        <w:jc w:val="both"/>
        <w:rPr>
          <w:rFonts w:ascii="Times New Roman" w:hAnsi="Times New Roman"/>
          <w:sz w:val="24"/>
          <w:szCs w:val="24"/>
        </w:rPr>
      </w:pPr>
      <w:r>
        <w:rPr>
          <w:rFonts w:ascii="Times New Roman" w:hAnsi="Times New Roman"/>
          <w:sz w:val="24"/>
          <w:szCs w:val="24"/>
        </w:rPr>
        <w:t xml:space="preserve">Sutarties pavadinimas: </w:t>
      </w:r>
      <w:r>
        <w:rPr>
          <w:rFonts w:ascii="Times New Roman" w:hAnsi="Times New Roman"/>
          <w:i/>
          <w:sz w:val="24"/>
          <w:szCs w:val="24"/>
          <w:highlight w:val="lightGray"/>
        </w:rPr>
        <w:t>&lt;nurodykite pavadinimą&gt;</w:t>
      </w:r>
      <w:r>
        <w:rPr>
          <w:rFonts w:ascii="Times New Roman" w:hAnsi="Times New Roman"/>
          <w:i/>
          <w:sz w:val="24"/>
          <w:szCs w:val="24"/>
        </w:rPr>
        <w:t xml:space="preserve"> </w:t>
      </w:r>
      <w:r>
        <w:rPr>
          <w:rFonts w:ascii="Times New Roman" w:hAnsi="Times New Roman"/>
          <w:sz w:val="24"/>
          <w:szCs w:val="24"/>
        </w:rPr>
        <w:t>(toliau – Sutartis)</w:t>
      </w:r>
    </w:p>
    <w:p>
      <w:pPr>
        <w:pStyle w:val="Normal"/>
        <w:jc w:val="both"/>
        <w:rPr>
          <w:rFonts w:ascii="Times New Roman" w:hAnsi="Times New Roman"/>
          <w:sz w:val="24"/>
          <w:szCs w:val="24"/>
        </w:rPr>
      </w:pPr>
      <w:r>
        <w:rPr>
          <w:rFonts w:ascii="Times New Roman" w:hAnsi="Times New Roman"/>
          <w:sz w:val="24"/>
          <w:szCs w:val="24"/>
        </w:rPr>
      </w:r>
    </w:p>
    <w:p>
      <w:pPr>
        <w:pStyle w:val="Normal"/>
        <w:ind w:firstLine="567"/>
        <w:jc w:val="both"/>
        <w:rPr>
          <w:rFonts w:ascii="Times New Roman" w:hAnsi="Times New Roman"/>
          <w:sz w:val="24"/>
          <w:szCs w:val="24"/>
        </w:rPr>
      </w:pPr>
      <w:r>
        <w:rPr>
          <w:rFonts w:ascii="Times New Roman" w:hAnsi="Times New Roman"/>
          <w:sz w:val="24"/>
          <w:szCs w:val="24"/>
        </w:rPr>
        <w:t xml:space="preserve">Šis pirmojo pareikalavimo laidavimo draudimo raštas galioja kartu su draudimo liudijimu (polisu) Nr. </w:t>
      </w:r>
      <w:r>
        <w:rPr>
          <w:rFonts w:ascii="Times New Roman" w:hAnsi="Times New Roman"/>
          <w:sz w:val="24"/>
          <w:szCs w:val="24"/>
          <w:highlight w:val="lightGray"/>
        </w:rPr>
        <w:t>[įrašykite draudimo sutarties numerį].</w:t>
      </w:r>
    </w:p>
    <w:p>
      <w:pPr>
        <w:pStyle w:val="Normal"/>
        <w:ind w:firstLine="567"/>
        <w:jc w:val="both"/>
        <w:rPr>
          <w:rFonts w:ascii="Times New Roman" w:hAnsi="Times New Roman"/>
          <w:sz w:val="24"/>
          <w:szCs w:val="24"/>
        </w:rPr>
      </w:pPr>
      <w:r>
        <w:rPr>
          <w:rFonts w:ascii="Times New Roman" w:hAnsi="Times New Roman"/>
          <w:sz w:val="24"/>
          <w:szCs w:val="24"/>
        </w:rPr>
        <w:t>Mums buvo pranešta, kad [įrašykite viešąjį pirkimą laimėjusio dalyvio pavadinimą; jei tai jungtinė veikla, išvardinkite pilnus tiekėjų grupės narių pavadinimus, nurodydami jungtinės veiklos sutarties datą] (toliau – Tiekėjas) yra sudaręs Sutartį, kurioje yra numatyta, kad Tiekėjas privalo pateikti sutarties sąlygų įvykdymo užtikrinimo pirmojo pareikalavimo laidavimo draudimo raštą.</w:t>
      </w:r>
    </w:p>
    <w:p>
      <w:pPr>
        <w:pStyle w:val="Normal"/>
        <w:ind w:firstLine="567"/>
        <w:jc w:val="both"/>
        <w:rPr>
          <w:rFonts w:ascii="Times New Roman" w:hAnsi="Times New Roman"/>
          <w:sz w:val="24"/>
          <w:szCs w:val="24"/>
        </w:rPr>
      </w:pPr>
      <w:r>
        <w:rPr>
          <w:rFonts w:ascii="Times New Roman" w:hAnsi="Times New Roman"/>
          <w:sz w:val="24"/>
          <w:szCs w:val="24"/>
        </w:rPr>
        <w:t xml:space="preserve">Šiuo pirmojo pareikalavimo laidavimo draudimo raštu Tiekėjas ir laiduotojas </w:t>
      </w:r>
      <w:r>
        <w:rPr>
          <w:rFonts w:ascii="Times New Roman" w:hAnsi="Times New Roman"/>
          <w:sz w:val="24"/>
          <w:szCs w:val="24"/>
          <w:highlight w:val="lightGray"/>
        </w:rPr>
        <w:t>[įrašykite laiduotojo pavadinimą, juridinį statusą ir adresą]</w:t>
      </w:r>
      <w:r>
        <w:rPr>
          <w:rFonts w:ascii="Times New Roman" w:hAnsi="Times New Roman"/>
          <w:sz w:val="24"/>
          <w:szCs w:val="24"/>
        </w:rPr>
        <w:t xml:space="preserve"> (toliau – Draudimo bendrovė), neatšaukiamai įsipareigoja Kaimynijos Nr. </w:t>
      </w:r>
      <w:r>
        <w:rPr>
          <w:rFonts w:ascii="Times New Roman" w:hAnsi="Times New Roman"/>
          <w:sz w:val="24"/>
          <w:szCs w:val="24"/>
        </w:rPr>
        <w:t>x</w:t>
      </w:r>
      <w:r>
        <w:rPr>
          <w:rFonts w:ascii="Times New Roman" w:hAnsi="Times New Roman"/>
          <w:sz w:val="24"/>
          <w:szCs w:val="24"/>
        </w:rPr>
        <w:t xml:space="preserve">nariams – daugiabučio namo </w:t>
      </w:r>
      <w:r>
        <w:rPr>
          <w:rFonts w:ascii="Times New Roman" w:hAnsi="Times New Roman"/>
          <w:sz w:val="24"/>
          <w:szCs w:val="24"/>
        </w:rPr>
        <w:t>x</w:t>
      </w:r>
      <w:r>
        <w:rPr>
          <w:rFonts w:ascii="Times New Roman" w:hAnsi="Times New Roman"/>
          <w:sz w:val="24"/>
          <w:szCs w:val="24"/>
        </w:rPr>
        <w:t xml:space="preserve">, Vilniuje, butų ir kitų patalpų savininkams, atstovaujamiems Daugiabučio namo </w:t>
      </w:r>
      <w:r>
        <w:rPr>
          <w:rFonts w:ascii="Times New Roman" w:hAnsi="Times New Roman"/>
          <w:sz w:val="24"/>
          <w:szCs w:val="24"/>
        </w:rPr>
        <w:t>x</w:t>
      </w:r>
      <w:r>
        <w:rPr>
          <w:rFonts w:ascii="Times New Roman" w:hAnsi="Times New Roman"/>
          <w:sz w:val="24"/>
          <w:szCs w:val="24"/>
        </w:rPr>
        <w:t xml:space="preserve"> savininkų bendrijos, j.</w:t>
      </w:r>
      <w:r>
        <w:rPr>
          <w:rFonts w:ascii="Times New Roman" w:hAnsi="Times New Roman"/>
          <w:sz w:val="24"/>
          <w:szCs w:val="24"/>
        </w:rPr>
        <w:t>x</w:t>
      </w:r>
      <w:r>
        <w:rPr>
          <w:rFonts w:ascii="Times New Roman" w:hAnsi="Times New Roman"/>
          <w:sz w:val="24"/>
          <w:szCs w:val="24"/>
        </w:rPr>
        <w:t xml:space="preserve">, pirmininkės </w:t>
      </w:r>
      <w:r>
        <w:rPr>
          <w:rFonts w:ascii="Times New Roman" w:hAnsi="Times New Roman"/>
          <w:sz w:val="24"/>
          <w:szCs w:val="24"/>
        </w:rPr>
        <w:t>x</w:t>
      </w:r>
      <w:r>
        <w:rPr>
          <w:rFonts w:eastAsia="Times New Roman" w:ascii="Times New Roman" w:hAnsi="Times New Roman"/>
          <w:sz w:val="24"/>
          <w:szCs w:val="24"/>
        </w:rPr>
        <w:t xml:space="preserve"> </w:t>
      </w:r>
      <w:r>
        <w:rPr>
          <w:rFonts w:ascii="Times New Roman" w:hAnsi="Times New Roman"/>
          <w:sz w:val="24"/>
          <w:szCs w:val="24"/>
        </w:rPr>
        <w:t>(toliau – Užsakovas) [įrašykite laidavimo sumą skaičiais] ([įrašykite laidavimo sumą žodžiais ir valiutos pavadinimą]) suma dėl patirtų nuostolių atlyginimo ir ją tinkamai išmokėti pagal šį išduotą pirmojo pareikalavimo laidavimo draudimo raštą. Šis įsipareigojimas yra privalomas Draudimo bendrovei ir jos teisių perėmėjams ir patvirtintas Draudimo bendrovės įgalioto atstovo parašu ir antspaudu [įrašykite laidavimo draudimo rašto išdavimo datą].</w:t>
      </w:r>
    </w:p>
    <w:p>
      <w:pPr>
        <w:pStyle w:val="Normal"/>
        <w:ind w:firstLine="567"/>
        <w:jc w:val="both"/>
        <w:rPr>
          <w:rFonts w:ascii="Times New Roman" w:hAnsi="Times New Roman"/>
          <w:sz w:val="24"/>
          <w:szCs w:val="24"/>
        </w:rPr>
      </w:pPr>
      <w:r>
        <w:rPr>
          <w:rFonts w:ascii="Times New Roman" w:hAnsi="Times New Roman"/>
          <w:sz w:val="24"/>
          <w:szCs w:val="24"/>
        </w:rPr>
      </w:r>
    </w:p>
    <w:p>
      <w:pPr>
        <w:pStyle w:val="Normal"/>
        <w:ind w:firstLine="567"/>
        <w:jc w:val="both"/>
        <w:rPr>
          <w:rFonts w:ascii="Times New Roman" w:hAnsi="Times New Roman"/>
          <w:sz w:val="24"/>
          <w:szCs w:val="24"/>
        </w:rPr>
      </w:pPr>
      <w:r>
        <w:rPr>
          <w:rFonts w:ascii="Times New Roman" w:hAnsi="Times New Roman"/>
          <w:sz w:val="24"/>
          <w:szCs w:val="24"/>
        </w:rPr>
        <w:t xml:space="preserve">KADANGI Tiekėjas pagal Sutartį su Užsakovu įsipareigojo </w:t>
      </w:r>
      <w:r>
        <w:rPr>
          <w:rFonts w:ascii="Times New Roman" w:hAnsi="Times New Roman"/>
          <w:sz w:val="24"/>
          <w:szCs w:val="24"/>
          <w:highlight w:val="lightGray"/>
        </w:rPr>
        <w:t>[tiekti prekes / teikti paslaugas / atlikti darbus – pasirinkite tinkamą variantą]</w:t>
      </w:r>
      <w:r>
        <w:rPr>
          <w:rFonts w:ascii="Times New Roman" w:hAnsi="Times New Roman"/>
          <w:sz w:val="24"/>
          <w:szCs w:val="24"/>
        </w:rPr>
        <w:t xml:space="preserve"> Užsakovui,</w:t>
      </w:r>
    </w:p>
    <w:p>
      <w:pPr>
        <w:pStyle w:val="Normal"/>
        <w:ind w:firstLine="567"/>
        <w:jc w:val="both"/>
        <w:rPr>
          <w:rFonts w:ascii="Times New Roman" w:hAnsi="Times New Roman"/>
          <w:sz w:val="24"/>
          <w:szCs w:val="24"/>
        </w:rPr>
      </w:pPr>
      <w:r>
        <w:rPr>
          <w:rFonts w:ascii="Times New Roman" w:hAnsi="Times New Roman"/>
          <w:sz w:val="24"/>
          <w:szCs w:val="24"/>
        </w:rPr>
        <w:t>TODĖL ŠIO PIRMOJO PAREIKALAVIMO LAIDAVIMO DAUDIMO SĄLYGOS YRA TOKIOS:</w:t>
      </w:r>
    </w:p>
    <w:p>
      <w:pPr>
        <w:pStyle w:val="Normal"/>
        <w:ind w:firstLine="567"/>
        <w:jc w:val="both"/>
        <w:rPr>
          <w:rFonts w:ascii="Times New Roman" w:hAnsi="Times New Roman"/>
          <w:sz w:val="24"/>
          <w:szCs w:val="24"/>
        </w:rPr>
      </w:pPr>
      <w:r>
        <w:rPr>
          <w:rFonts w:ascii="Times New Roman" w:hAnsi="Times New Roman"/>
          <w:sz w:val="24"/>
          <w:szCs w:val="24"/>
        </w:rPr>
        <w:t>atlyginami Užsakovo patirti nuostoliai dėl bet kokių Tiekėjo prievolių pagal Sutartį ir jos priedus pažeidimo, dalinio ar visiško jų nevykdymo ar netinkamo vykdymo. Draudimo bendrovė neatsako už netesybų, palūkanų sumokėjimą bei Sutarties neįvykdymą ar netinkamą įvykdymą dėl nenugalimos jėgos aplinkybių (</w:t>
      </w:r>
      <w:r>
        <w:rPr>
          <w:rFonts w:ascii="Times New Roman" w:hAnsi="Times New Roman"/>
          <w:i/>
          <w:sz w:val="24"/>
          <w:szCs w:val="24"/>
        </w:rPr>
        <w:t>force majeure</w:t>
      </w:r>
      <w:r>
        <w:rPr>
          <w:rFonts w:ascii="Times New Roman" w:hAnsi="Times New Roman"/>
          <w:sz w:val="24"/>
          <w:szCs w:val="24"/>
        </w:rPr>
        <w:t>).</w:t>
      </w:r>
    </w:p>
    <w:p>
      <w:pPr>
        <w:pStyle w:val="Normal"/>
        <w:ind w:firstLine="567"/>
        <w:jc w:val="both"/>
        <w:rPr>
          <w:rFonts w:ascii="Times New Roman" w:hAnsi="Times New Roman"/>
          <w:sz w:val="24"/>
          <w:szCs w:val="24"/>
        </w:rPr>
      </w:pPr>
      <w:r>
        <w:rPr>
          <w:rFonts w:ascii="Times New Roman" w:hAnsi="Times New Roman"/>
          <w:sz w:val="24"/>
          <w:szCs w:val="24"/>
        </w:rPr>
        <w:t xml:space="preserve">Draudimo bendrovė besąlygiškai ir neatšaukiamai įsipareigoja atlyginti Užsakovui patirtus nuostolius ir per 5 (penkias) darbo dienas sumokėti Užsakovui ne didesnę nei aukščiau nurodytą sumą, gavusi Užsakovo pirmą raštišką reikalavimą. Užsakovas neprivalo pagrįsti, kurių Sutarties sąlygų Tiekėjas neįvykdė ar jas įvykdė netinkamai, bet turi nurodyti, kurią iš Sutarties sąlygų Tiekėjas pažeidė. </w:t>
      </w:r>
    </w:p>
    <w:p>
      <w:pPr>
        <w:pStyle w:val="Normal"/>
        <w:ind w:firstLine="567"/>
        <w:jc w:val="both"/>
        <w:rPr>
          <w:rFonts w:ascii="Times New Roman" w:hAnsi="Times New Roman"/>
          <w:sz w:val="24"/>
          <w:szCs w:val="24"/>
        </w:rPr>
      </w:pPr>
      <w:r>
        <w:rPr>
          <w:rFonts w:ascii="Times New Roman" w:hAnsi="Times New Roman"/>
          <w:sz w:val="24"/>
          <w:szCs w:val="24"/>
        </w:rPr>
        <w:t>Draudimo bendrovė įsipareigoja tik Užsakovui, todėl šis pirmojo pareikalavimo laidavimo draudimo raštas yra neperleistinas ir neįkeistinas.</w:t>
      </w:r>
    </w:p>
    <w:p>
      <w:pPr>
        <w:pStyle w:val="Normal"/>
        <w:ind w:firstLine="567"/>
        <w:jc w:val="both"/>
        <w:rPr>
          <w:rFonts w:ascii="Times New Roman" w:hAnsi="Times New Roman"/>
          <w:sz w:val="24"/>
          <w:szCs w:val="24"/>
        </w:rPr>
      </w:pPr>
      <w:r>
        <w:rPr>
          <w:rFonts w:ascii="Times New Roman" w:hAnsi="Times New Roman"/>
          <w:sz w:val="24"/>
          <w:szCs w:val="24"/>
        </w:rPr>
        <w:t>Tiekėjui neįvykdžius savo įsipareigojimų pagal Sutartį arba juos įvykdžius netinkamai, Užsakovas neprivalo pirmiausia nukreipti išieškojimo dėl patirtų nuostolių atlyginimo į Tiekėjo turtą.</w:t>
      </w:r>
    </w:p>
    <w:p>
      <w:pPr>
        <w:pStyle w:val="Normal"/>
        <w:ind w:firstLine="567"/>
        <w:jc w:val="both"/>
        <w:rPr>
          <w:rFonts w:ascii="Times New Roman" w:hAnsi="Times New Roman"/>
          <w:i/>
          <w:i/>
          <w:sz w:val="24"/>
          <w:szCs w:val="24"/>
        </w:rPr>
      </w:pPr>
      <w:r>
        <w:rPr>
          <w:rFonts w:ascii="Times New Roman" w:hAnsi="Times New Roman"/>
          <w:sz w:val="24"/>
          <w:szCs w:val="24"/>
        </w:rPr>
        <w:t xml:space="preserve">Draudimo bendrovės įsipareigojimai įsigalioja nuo Tiekėjo sumokėtos draudimo įmokos už išduotą pirmojo pareikalavimo laidavimo draudimo raštą dienos ir galioja iki </w:t>
      </w:r>
      <w:r>
        <w:rPr>
          <w:rFonts w:ascii="Times New Roman" w:hAnsi="Times New Roman"/>
          <w:b/>
          <w:i/>
          <w:sz w:val="24"/>
          <w:szCs w:val="24"/>
        </w:rPr>
        <w:t>20__ m. ____________ mėn. ____ d.</w:t>
      </w:r>
      <w:r>
        <w:rPr>
          <w:rFonts w:ascii="Times New Roman" w:hAnsi="Times New Roman"/>
          <w:i/>
          <w:sz w:val="24"/>
          <w:szCs w:val="24"/>
        </w:rPr>
        <w:t xml:space="preserve"> </w:t>
      </w:r>
      <w:r>
        <w:rPr>
          <w:rFonts w:ascii="Times New Roman" w:hAnsi="Times New Roman"/>
          <w:sz w:val="24"/>
          <w:szCs w:val="24"/>
        </w:rPr>
        <w:t>nuo pirkimo sutarties pasirašymo imtinai.</w:t>
      </w:r>
      <w:r>
        <w:rPr>
          <w:rFonts w:ascii="Times New Roman" w:hAnsi="Times New Roman"/>
          <w:i/>
          <w:sz w:val="24"/>
          <w:szCs w:val="24"/>
        </w:rPr>
        <w:t xml:space="preserve"> </w:t>
      </w:r>
    </w:p>
    <w:p>
      <w:pPr>
        <w:pStyle w:val="Normal"/>
        <w:ind w:firstLine="567"/>
        <w:jc w:val="both"/>
        <w:rPr>
          <w:rFonts w:ascii="Times New Roman" w:hAnsi="Times New Roman"/>
          <w:sz w:val="24"/>
          <w:szCs w:val="24"/>
        </w:rPr>
      </w:pPr>
      <w:r>
        <w:rPr>
          <w:rFonts w:ascii="Times New Roman" w:hAnsi="Times New Roman"/>
          <w:sz w:val="24"/>
          <w:szCs w:val="24"/>
        </w:rPr>
        <w:t>Užsakovui nepareiškus reikalavimo per 3 (tris) mėnesius po šio pirmojo pareikalavimo laidavimo rašto pabaigos, jis nustoja galioti ir turi būti grąžintas Draudimo bendrovei.</w:t>
      </w:r>
    </w:p>
    <w:p>
      <w:pPr>
        <w:pStyle w:val="Normal"/>
        <w:ind w:firstLine="567"/>
        <w:jc w:val="both"/>
        <w:rPr>
          <w:rFonts w:ascii="Times New Roman" w:hAnsi="Times New Roman"/>
          <w:sz w:val="24"/>
          <w:szCs w:val="24"/>
        </w:rPr>
      </w:pPr>
      <w:r>
        <w:rPr>
          <w:rFonts w:ascii="Times New Roman" w:hAnsi="Times New Roman"/>
          <w:sz w:val="24"/>
          <w:szCs w:val="24"/>
        </w:rPr>
        <w:t xml:space="preserve">Užsakovui paprašius pratęsti pirmojo pareikalavimo laidavimo draudimo rašto galiojimo laikotarpį, Tiekėjas įsipareigoja pranešti Draudimo bendrovei apie tokį pratęsimą ir šio pirmojo pareikalavimo laidavimo draudimo rašto galiojimas Tiekėjo prašymu Draudimo bendrovės gali būti pratęstas. Draudimo bendrovė ir (arba) Tiekėjas anksčiau laiko nutraukti sudarytą pirmojo pareikalavimo laidavimo draudimo sutartį ir šį išduotą pirmojo pareikalavimo laidavimo draudimo raštą turi teisę tik gavę raštišką Užsakovo sutikimą. </w:t>
      </w:r>
    </w:p>
    <w:p>
      <w:pPr>
        <w:pStyle w:val="Normal"/>
        <w:ind w:firstLine="567"/>
        <w:jc w:val="both"/>
        <w:rPr>
          <w:rFonts w:ascii="Times New Roman" w:hAnsi="Times New Roman"/>
          <w:sz w:val="24"/>
          <w:szCs w:val="24"/>
        </w:rPr>
      </w:pPr>
      <w:r>
        <w:rPr>
          <w:rFonts w:ascii="Times New Roman" w:hAnsi="Times New Roman"/>
          <w:sz w:val="24"/>
          <w:szCs w:val="24"/>
        </w:rPr>
        <w:t>Išduotam pirmojo pareikalavimo laidavimo draudimo raštui taikytina Lietuvos Respublikos teisė. Šalių ginčai sprendžiami Lietuvos Respublikos įstatymų nustatyta tvarka.</w:t>
      </w:r>
    </w:p>
    <w:p>
      <w:pPr>
        <w:pStyle w:val="Normal"/>
        <w:ind w:firstLine="567"/>
        <w:jc w:val="both"/>
        <w:rPr>
          <w:rFonts w:ascii="Times New Roman" w:hAnsi="Times New Roman"/>
          <w:sz w:val="24"/>
          <w:szCs w:val="24"/>
        </w:rPr>
      </w:pPr>
      <w:r>
        <w:rPr>
          <w:rFonts w:ascii="Times New Roman" w:hAnsi="Times New Roman"/>
          <w:sz w:val="24"/>
          <w:szCs w:val="24"/>
        </w:rPr>
        <w:t xml:space="preserve">Šis pirmojo pareikalavimo laidavimo draudimo raštas išduotas Draudimo bendrovės 20___ m.__________ mėn. _____dienos _______________ patvirtintų ______________ laidavimo draudimo taisyklių Nr. __ (toliau – Taisyklės) pagrindu. Esant prieštaravimams tarp šio pirmojo pareikalavimo laidavimo draudimo rašto teksto ir Taisyklių nuostatų, pirmumo teisė bus teikiama šio pirmojo pareikalavimo laidavimo draudimo rašto tekstui. </w:t>
      </w:r>
    </w:p>
    <w:p>
      <w:pPr>
        <w:pStyle w:val="Normal"/>
        <w:ind w:firstLine="567"/>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Draudimo bendrovė:</w:t>
        <w:tab/>
      </w:r>
    </w:p>
    <w:p>
      <w:pPr>
        <w:pStyle w:val="Normal"/>
        <w:jc w:val="right"/>
        <w:rPr>
          <w:rFonts w:ascii="Times New Roman" w:hAnsi="Times New Roman"/>
          <w:i/>
          <w:i/>
          <w:sz w:val="24"/>
          <w:szCs w:val="24"/>
        </w:rPr>
      </w:pPr>
      <w:r>
        <w:rPr>
          <w:rFonts w:ascii="Times New Roman" w:hAnsi="Times New Roman"/>
          <w:sz w:val="24"/>
          <w:szCs w:val="24"/>
        </w:rPr>
        <w:tab/>
        <w:t>(</w:t>
      </w:r>
      <w:r>
        <w:rPr>
          <w:rFonts w:ascii="Times New Roman" w:hAnsi="Times New Roman"/>
          <w:i/>
          <w:sz w:val="24"/>
          <w:szCs w:val="24"/>
        </w:rPr>
        <w:t>Draudimo bendrovės pavadinimas)</w:t>
      </w:r>
    </w:p>
    <w:p>
      <w:pPr>
        <w:pStyle w:val="Normal"/>
        <w:jc w:val="both"/>
        <w:rPr>
          <w:rFonts w:ascii="Times New Roman" w:hAnsi="Times New Roman"/>
          <w:sz w:val="24"/>
          <w:szCs w:val="24"/>
        </w:rPr>
      </w:pPr>
      <w:r>
        <w:rPr>
          <w:rFonts w:ascii="Times New Roman" w:hAnsi="Times New Roman"/>
          <w:sz w:val="24"/>
          <w:szCs w:val="24"/>
        </w:rPr>
        <w:t>Įgaliotas asmuo:</w:t>
        <w:tab/>
        <w:tab/>
        <w:tab/>
        <w:tab/>
      </w:r>
    </w:p>
    <w:p>
      <w:pPr>
        <w:pStyle w:val="Normal"/>
        <w:jc w:val="right"/>
        <w:rPr>
          <w:rFonts w:ascii="Times New Roman" w:hAnsi="Times New Roman"/>
          <w:i/>
          <w:i/>
          <w:sz w:val="24"/>
          <w:szCs w:val="24"/>
        </w:rPr>
      </w:pPr>
      <w:r>
        <w:rPr>
          <w:rFonts w:ascii="Times New Roman" w:hAnsi="Times New Roman"/>
          <w:sz w:val="24"/>
          <w:szCs w:val="24"/>
        </w:rPr>
        <w:tab/>
        <w:t>(</w:t>
      </w:r>
      <w:r>
        <w:rPr>
          <w:rFonts w:ascii="Times New Roman" w:hAnsi="Times New Roman"/>
          <w:i/>
          <w:sz w:val="24"/>
          <w:szCs w:val="24"/>
        </w:rPr>
        <w:t>Parašas)</w:t>
      </w:r>
      <w:r>
        <w:rPr>
          <w:rFonts w:ascii="Times New Roman" w:hAnsi="Times New Roman"/>
          <w:sz w:val="24"/>
          <w:szCs w:val="24"/>
        </w:rPr>
        <w:tab/>
        <w:t>(</w:t>
      </w:r>
      <w:r>
        <w:rPr>
          <w:rFonts w:ascii="Times New Roman" w:hAnsi="Times New Roman"/>
          <w:i/>
          <w:sz w:val="24"/>
          <w:szCs w:val="24"/>
        </w:rPr>
        <w:t>Vardas ir pavardė)</w:t>
      </w:r>
    </w:p>
    <w:p>
      <w:pPr>
        <w:pStyle w:val="Normal"/>
        <w:jc w:val="both"/>
        <w:rPr>
          <w:rFonts w:ascii="Times New Roman" w:hAnsi="Times New Roman"/>
          <w:sz w:val="24"/>
          <w:szCs w:val="24"/>
        </w:rPr>
      </w:pPr>
      <w:r>
        <w:rPr>
          <w:rFonts w:ascii="Times New Roman" w:hAnsi="Times New Roman"/>
          <w:sz w:val="24"/>
          <w:szCs w:val="24"/>
        </w:rPr>
      </w:r>
    </w:p>
    <w:p>
      <w:pPr>
        <w:pStyle w:val="Normal"/>
        <w:jc w:val="right"/>
        <w:rPr>
          <w:rFonts w:ascii="Times New Roman" w:hAnsi="Times New Roman" w:eastAsia="Times New Roman"/>
          <w:i/>
          <w:i/>
          <w:sz w:val="24"/>
          <w:szCs w:val="24"/>
        </w:rPr>
      </w:pPr>
      <w:bookmarkStart w:id="47" w:name="_Toc487792355"/>
      <w:r>
        <w:rPr>
          <w:rFonts w:eastAsia="Times New Roman" w:ascii="Times New Roman" w:hAnsi="Times New Roman"/>
          <w:i/>
          <w:sz w:val="24"/>
          <w:szCs w:val="24"/>
        </w:rPr>
        <w:t>A. V.</w:t>
      </w:r>
      <w:bookmarkEnd w:id="47"/>
    </w:p>
    <w:p>
      <w:pPr>
        <w:pStyle w:val="Normal"/>
        <w:rPr>
          <w:rFonts w:ascii="Times New Roman" w:hAnsi="Times New Roman" w:eastAsia="Times New Roman"/>
          <w:i/>
          <w:i/>
          <w:sz w:val="24"/>
          <w:szCs w:val="24"/>
        </w:rPr>
      </w:pPr>
      <w:r>
        <w:rPr>
          <w:rFonts w:eastAsia="Times New Roman" w:ascii="Times New Roman" w:hAnsi="Times New Roman"/>
          <w:i/>
          <w:sz w:val="24"/>
          <w:szCs w:val="24"/>
        </w:rPr>
      </w:r>
      <w:r>
        <w:br w:type="page"/>
      </w:r>
    </w:p>
    <w:p>
      <w:pPr>
        <w:pStyle w:val="Normal"/>
        <w:widowControl w:val="false"/>
        <w:shd w:val="clear" w:color="auto" w:fill="FFFFFF"/>
        <w:tabs>
          <w:tab w:val="clear" w:pos="720"/>
          <w:tab w:val="left" w:pos="0" w:leader="none"/>
          <w:tab w:val="left" w:pos="1134" w:leader="none"/>
        </w:tabs>
        <w:spacing w:lineRule="auto" w:line="276"/>
        <w:jc w:val="center"/>
        <w:rPr>
          <w:rFonts w:ascii="Times New Roman" w:hAnsi="Times New Roman"/>
          <w:b/>
          <w:b/>
          <w:sz w:val="24"/>
          <w:szCs w:val="24"/>
        </w:rPr>
      </w:pPr>
      <w:r>
        <w:rPr>
          <w:rFonts w:ascii="Times New Roman" w:hAnsi="Times New Roman"/>
          <w:sz w:val="24"/>
          <w:szCs w:val="24"/>
        </w:rPr>
        <w:t xml:space="preserve">6 PRIEDAS. </w:t>
      </w:r>
      <w:r>
        <w:rPr>
          <w:rFonts w:ascii="Times New Roman" w:hAnsi="Times New Roman"/>
          <w:b/>
          <w:sz w:val="24"/>
          <w:szCs w:val="24"/>
        </w:rPr>
        <w:t>TINKAMAI ĮVYKDYTŲ SUTARČIŲ SĄRAŠAS</w:t>
      </w:r>
    </w:p>
    <w:p>
      <w:pPr>
        <w:pStyle w:val="Normal"/>
        <w:widowControl w:val="false"/>
        <w:shd w:val="clear" w:color="auto" w:fill="FFFFFF"/>
        <w:tabs>
          <w:tab w:val="clear" w:pos="720"/>
          <w:tab w:val="left" w:pos="0" w:leader="none"/>
          <w:tab w:val="left" w:pos="1134" w:leader="none"/>
        </w:tabs>
        <w:spacing w:lineRule="auto" w:line="276"/>
        <w:jc w:val="center"/>
        <w:rPr>
          <w:rFonts w:ascii="Times New Roman" w:hAnsi="Times New Roman"/>
          <w:b/>
          <w:b/>
          <w:sz w:val="24"/>
          <w:szCs w:val="24"/>
        </w:rPr>
      </w:pPr>
      <w:r>
        <w:rPr>
          <w:rFonts w:ascii="Times New Roman" w:hAnsi="Times New Roman"/>
          <w:b/>
          <w:sz w:val="24"/>
          <w:szCs w:val="24"/>
        </w:rPr>
      </w:r>
    </w:p>
    <w:p>
      <w:pPr>
        <w:pStyle w:val="Normal"/>
        <w:shd w:val="clear" w:color="auto" w:fill="FFFFFF"/>
        <w:jc w:val="both"/>
        <w:rPr>
          <w:rFonts w:ascii="Times New Roman" w:hAnsi="Times New Roman"/>
          <w:sz w:val="24"/>
          <w:szCs w:val="24"/>
        </w:rPr>
      </w:pPr>
      <w:r>
        <w:rPr>
          <w:rFonts w:ascii="Times New Roman" w:hAnsi="Times New Roman"/>
          <w:iCs/>
          <w:sz w:val="24"/>
          <w:szCs w:val="24"/>
        </w:rPr>
        <w:t>Pirkimo sąlygų Kvalifikacijos reikalavimai</w:t>
      </w:r>
      <w:r>
        <w:rPr>
          <w:rFonts w:ascii="Times New Roman" w:hAnsi="Times New Roman"/>
          <w:sz w:val="24"/>
          <w:szCs w:val="24"/>
        </w:rPr>
        <w:t xml:space="preserve"> 19.1 punkte nustatyto kvalifikacijos reikalavimo atitikimui teikiame duomenis apie tinkamai įvykdytą (-as) sutartį (-is), pagal kurią (-ias) Tiekėjas,</w:t>
      </w:r>
      <w:r>
        <w:rPr>
          <w:rFonts w:ascii="Times New Roman" w:hAnsi="Times New Roman"/>
          <w:spacing w:val="-5"/>
          <w:sz w:val="24"/>
          <w:szCs w:val="24"/>
        </w:rPr>
        <w:t xml:space="preserve"> </w:t>
      </w:r>
      <w:r>
        <w:rPr>
          <w:rFonts w:ascii="Times New Roman" w:hAnsi="Times New Roman"/>
          <w:sz w:val="24"/>
          <w:szCs w:val="24"/>
        </w:rPr>
        <w:t>per</w:t>
      </w:r>
      <w:r>
        <w:rPr>
          <w:rFonts w:ascii="Times New Roman" w:hAnsi="Times New Roman"/>
          <w:spacing w:val="-3"/>
          <w:sz w:val="24"/>
          <w:szCs w:val="24"/>
        </w:rPr>
        <w:t xml:space="preserve"> </w:t>
      </w:r>
      <w:r>
        <w:rPr>
          <w:rFonts w:ascii="Times New Roman" w:hAnsi="Times New Roman"/>
          <w:sz w:val="24"/>
          <w:szCs w:val="24"/>
        </w:rPr>
        <w:t>paskutinius</w:t>
      </w:r>
      <w:r>
        <w:rPr>
          <w:rFonts w:ascii="Times New Roman" w:hAnsi="Times New Roman"/>
          <w:spacing w:val="-5"/>
          <w:sz w:val="24"/>
          <w:szCs w:val="24"/>
        </w:rPr>
        <w:t xml:space="preserve"> </w:t>
      </w:r>
      <w:r>
        <w:rPr>
          <w:rFonts w:ascii="Times New Roman" w:hAnsi="Times New Roman"/>
          <w:sz w:val="24"/>
          <w:szCs w:val="24"/>
        </w:rPr>
        <w:t>5</w:t>
      </w:r>
      <w:r>
        <w:rPr>
          <w:rFonts w:ascii="Times New Roman" w:hAnsi="Times New Roman"/>
          <w:spacing w:val="-6"/>
          <w:sz w:val="24"/>
          <w:szCs w:val="24"/>
        </w:rPr>
        <w:t xml:space="preserve"> </w:t>
      </w:r>
      <w:r>
        <w:rPr>
          <w:rFonts w:ascii="Times New Roman" w:hAnsi="Times New Roman"/>
          <w:sz w:val="24"/>
          <w:szCs w:val="24"/>
        </w:rPr>
        <w:t>metus</w:t>
      </w:r>
      <w:r>
        <w:rPr>
          <w:rFonts w:ascii="Times New Roman" w:hAnsi="Times New Roman"/>
          <w:spacing w:val="-5"/>
          <w:sz w:val="24"/>
          <w:szCs w:val="24"/>
        </w:rPr>
        <w:t xml:space="preserve"> </w:t>
      </w:r>
      <w:r>
        <w:rPr>
          <w:rFonts w:ascii="Times New Roman" w:hAnsi="Times New Roman"/>
          <w:sz w:val="24"/>
          <w:szCs w:val="24"/>
        </w:rPr>
        <w:t>iki</w:t>
      </w:r>
      <w:r>
        <w:rPr>
          <w:rFonts w:ascii="Times New Roman" w:hAnsi="Times New Roman"/>
          <w:spacing w:val="-5"/>
          <w:sz w:val="24"/>
          <w:szCs w:val="24"/>
        </w:rPr>
        <w:t xml:space="preserve"> </w:t>
      </w:r>
      <w:r>
        <w:rPr>
          <w:rFonts w:ascii="Times New Roman" w:hAnsi="Times New Roman"/>
          <w:sz w:val="24"/>
          <w:szCs w:val="24"/>
        </w:rPr>
        <w:t>pasiūlymo</w:t>
      </w:r>
      <w:r>
        <w:rPr>
          <w:rFonts w:ascii="Times New Roman" w:hAnsi="Times New Roman"/>
          <w:spacing w:val="-6"/>
          <w:sz w:val="24"/>
          <w:szCs w:val="24"/>
        </w:rPr>
        <w:t xml:space="preserve"> </w:t>
      </w:r>
      <w:r>
        <w:rPr>
          <w:rFonts w:ascii="Times New Roman" w:hAnsi="Times New Roman"/>
          <w:sz w:val="24"/>
          <w:szCs w:val="24"/>
        </w:rPr>
        <w:t>pateikimo termino</w:t>
      </w:r>
      <w:r>
        <w:rPr>
          <w:rFonts w:ascii="Times New Roman" w:hAnsi="Times New Roman"/>
          <w:spacing w:val="1"/>
          <w:sz w:val="24"/>
          <w:szCs w:val="24"/>
        </w:rPr>
        <w:t xml:space="preserve"> </w:t>
      </w:r>
      <w:r>
        <w:rPr>
          <w:rFonts w:ascii="Times New Roman" w:hAnsi="Times New Roman"/>
          <w:sz w:val="24"/>
          <w:szCs w:val="24"/>
        </w:rPr>
        <w:t>pabaigos</w:t>
      </w:r>
      <w:r>
        <w:rPr>
          <w:rFonts w:ascii="Times New Roman" w:hAnsi="Times New Roman"/>
          <w:spacing w:val="1"/>
          <w:sz w:val="24"/>
          <w:szCs w:val="24"/>
        </w:rPr>
        <w:t xml:space="preserve"> </w:t>
      </w:r>
      <w:r>
        <w:rPr>
          <w:rFonts w:ascii="Times New Roman" w:hAnsi="Times New Roman"/>
          <w:sz w:val="24"/>
          <w:szCs w:val="24"/>
        </w:rPr>
        <w:t>įvykdęs</w:t>
      </w:r>
      <w:r>
        <w:rPr>
          <w:rFonts w:ascii="Times New Roman" w:hAnsi="Times New Roman"/>
          <w:spacing w:val="1"/>
          <w:sz w:val="24"/>
          <w:szCs w:val="24"/>
        </w:rPr>
        <w:t xml:space="preserve"> </w:t>
      </w:r>
      <w:r>
        <w:rPr>
          <w:rFonts w:ascii="Times New Roman" w:hAnsi="Times New Roman"/>
          <w:sz w:val="24"/>
          <w:szCs w:val="24"/>
        </w:rPr>
        <w:t>vieną</w:t>
      </w:r>
      <w:r>
        <w:rPr>
          <w:rFonts w:ascii="Times New Roman" w:hAnsi="Times New Roman"/>
          <w:spacing w:val="1"/>
          <w:sz w:val="24"/>
          <w:szCs w:val="24"/>
        </w:rPr>
        <w:t xml:space="preserve"> </w:t>
      </w:r>
      <w:r>
        <w:rPr>
          <w:rFonts w:ascii="Times New Roman" w:hAnsi="Times New Roman"/>
          <w:sz w:val="24"/>
          <w:szCs w:val="24"/>
        </w:rPr>
        <w:t>ar</w:t>
      </w:r>
      <w:r>
        <w:rPr>
          <w:rFonts w:ascii="Times New Roman" w:hAnsi="Times New Roman"/>
          <w:spacing w:val="1"/>
          <w:sz w:val="24"/>
          <w:szCs w:val="24"/>
        </w:rPr>
        <w:t xml:space="preserve"> </w:t>
      </w:r>
      <w:r>
        <w:rPr>
          <w:rFonts w:ascii="Times New Roman" w:hAnsi="Times New Roman"/>
          <w:sz w:val="24"/>
          <w:szCs w:val="24"/>
        </w:rPr>
        <w:t>daugiau</w:t>
      </w:r>
      <w:r>
        <w:rPr>
          <w:rFonts w:ascii="Times New Roman" w:hAnsi="Times New Roman"/>
          <w:spacing w:val="1"/>
          <w:sz w:val="24"/>
          <w:szCs w:val="24"/>
        </w:rPr>
        <w:t xml:space="preserve"> </w:t>
      </w:r>
      <w:r>
        <w:rPr>
          <w:rFonts w:ascii="Times New Roman" w:hAnsi="Times New Roman"/>
          <w:bCs/>
          <w:spacing w:val="1"/>
          <w:sz w:val="24"/>
          <w:szCs w:val="24"/>
        </w:rPr>
        <w:t xml:space="preserve">dangų įrengimo </w:t>
      </w:r>
      <w:r>
        <w:rPr>
          <w:rFonts w:ascii="Times New Roman" w:hAnsi="Times New Roman"/>
          <w:bCs/>
          <w:sz w:val="24"/>
          <w:szCs w:val="24"/>
        </w:rPr>
        <w:t>darbų</w:t>
      </w:r>
      <w:r>
        <w:rPr>
          <w:rFonts w:ascii="Times New Roman" w:hAnsi="Times New Roman"/>
          <w:bCs/>
          <w:spacing w:val="1"/>
          <w:sz w:val="24"/>
          <w:szCs w:val="24"/>
        </w:rPr>
        <w:t xml:space="preserve"> </w:t>
      </w:r>
      <w:r>
        <w:rPr>
          <w:rFonts w:ascii="Times New Roman" w:hAnsi="Times New Roman"/>
          <w:spacing w:val="1"/>
          <w:sz w:val="24"/>
          <w:szCs w:val="24"/>
        </w:rPr>
        <w:t xml:space="preserve">sutartį (-is), </w:t>
      </w:r>
      <w:r>
        <w:rPr>
          <w:rFonts w:ascii="Times New Roman" w:hAnsi="Times New Roman"/>
          <w:sz w:val="24"/>
          <w:szCs w:val="24"/>
        </w:rPr>
        <w:t xml:space="preserve">kurių vertė yra ne mažesnė kaip 10 000 Eur </w:t>
      </w:r>
      <w:r>
        <w:rPr>
          <w:rFonts w:ascii="Times New Roman" w:hAnsi="Times New Roman"/>
          <w:bCs/>
          <w:sz w:val="24"/>
          <w:szCs w:val="24"/>
        </w:rPr>
        <w:t>be PVM ir darbų atlikimas bei galutiniai rezultatai buvo tinkami.</w:t>
      </w:r>
    </w:p>
    <w:p>
      <w:pPr>
        <w:pStyle w:val="Normal"/>
        <w:shd w:val="clear" w:color="auto" w:fill="FFFFFF"/>
        <w:jc w:val="both"/>
        <w:rPr>
          <w:rFonts w:ascii="Times New Roman" w:hAnsi="Times New Roman"/>
          <w:sz w:val="24"/>
          <w:szCs w:val="24"/>
        </w:rPr>
      </w:pPr>
      <w:r>
        <w:rPr>
          <w:rFonts w:ascii="Times New Roman" w:hAnsi="Times New Roman"/>
          <w:sz w:val="24"/>
          <w:szCs w:val="24"/>
        </w:rPr>
      </w:r>
    </w:p>
    <w:tbl>
      <w:tblPr>
        <w:tblStyle w:val="TableGrid"/>
        <w:tblW w:w="97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1"/>
        <w:gridCol w:w="1660"/>
        <w:gridCol w:w="1889"/>
        <w:gridCol w:w="1696"/>
        <w:gridCol w:w="1977"/>
        <w:gridCol w:w="1617"/>
      </w:tblGrid>
      <w:tr>
        <w:trPr/>
        <w:tc>
          <w:tcPr>
            <w:tcW w:w="931" w:type="dxa"/>
            <w:tcBorders/>
            <w:vAlign w:val="center"/>
          </w:tcPr>
          <w:p>
            <w:pPr>
              <w:pStyle w:val="Normal"/>
              <w:widowControl w:val="false"/>
              <w:tabs>
                <w:tab w:val="clear" w:pos="720"/>
                <w:tab w:val="left" w:pos="0" w:leader="none"/>
                <w:tab w:val="left" w:pos="1134" w:leader="none"/>
              </w:tabs>
              <w:spacing w:lineRule="auto" w:line="276" w:before="0" w:after="0"/>
              <w:ind w:left="360" w:hanging="0"/>
              <w:contextualSpacing/>
              <w:jc w:val="both"/>
              <w:rPr>
                <w:rFonts w:ascii="Times New Roman" w:hAnsi="Times New Roman"/>
                <w:b/>
                <w:b/>
                <w:sz w:val="24"/>
                <w:szCs w:val="24"/>
              </w:rPr>
            </w:pPr>
            <w:r>
              <w:rPr>
                <w:rFonts w:ascii="Times New Roman" w:hAnsi="Times New Roman"/>
                <w:b/>
                <w:kern w:val="0"/>
                <w:sz w:val="24"/>
                <w:szCs w:val="24"/>
                <w:lang w:val="lt-LT" w:eastAsia="lt-LT" w:bidi="ar-SA"/>
              </w:rPr>
              <w:t>Eil. Nr.</w:t>
            </w:r>
          </w:p>
        </w:tc>
        <w:tc>
          <w:tcPr>
            <w:tcW w:w="1660" w:type="dxa"/>
            <w:tcBorders/>
            <w:vAlign w:val="center"/>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b/>
                <w:b/>
                <w:sz w:val="24"/>
                <w:szCs w:val="24"/>
              </w:rPr>
            </w:pPr>
            <w:r>
              <w:rPr>
                <w:rFonts w:ascii="Times New Roman" w:hAnsi="Times New Roman"/>
                <w:b/>
                <w:kern w:val="0"/>
                <w:sz w:val="24"/>
                <w:szCs w:val="24"/>
                <w:lang w:val="lt-LT" w:eastAsia="lt-LT" w:bidi="ar-SA"/>
              </w:rPr>
              <w:t>Trumpas sutarties aprašymas (</w:t>
            </w:r>
            <w:r>
              <w:rPr>
                <w:rFonts w:ascii="Times New Roman" w:hAnsi="Times New Roman"/>
                <w:b/>
                <w:color w:val="000000"/>
                <w:kern w:val="0"/>
                <w:sz w:val="24"/>
                <w:szCs w:val="24"/>
                <w:lang w:val="lt-LT" w:eastAsia="lt-LT" w:bidi="ar-SA"/>
              </w:rPr>
              <w:t>tiekėjo atlikti darbai bei šių darbų atlikimo vertė be PVM)</w:t>
            </w:r>
          </w:p>
        </w:tc>
        <w:tc>
          <w:tcPr>
            <w:tcW w:w="1889" w:type="dxa"/>
            <w:tcBorders/>
            <w:vAlign w:val="center"/>
          </w:tcPr>
          <w:p>
            <w:pPr>
              <w:pStyle w:val="Normal"/>
              <w:widowControl w:val="false"/>
              <w:tabs>
                <w:tab w:val="clear" w:pos="720"/>
                <w:tab w:val="left" w:pos="0" w:leader="none"/>
                <w:tab w:val="left" w:pos="1134" w:leader="none"/>
              </w:tabs>
              <w:spacing w:lineRule="auto" w:line="276" w:before="0" w:after="0"/>
              <w:ind w:left="360" w:hanging="0"/>
              <w:contextualSpacing/>
              <w:jc w:val="both"/>
              <w:rPr>
                <w:rFonts w:ascii="Times New Roman" w:hAnsi="Times New Roman"/>
                <w:b/>
                <w:b/>
                <w:sz w:val="24"/>
                <w:szCs w:val="24"/>
                <w:highlight w:val="yellow"/>
              </w:rPr>
            </w:pPr>
            <w:r>
              <w:rPr>
                <w:rFonts w:ascii="Times New Roman" w:hAnsi="Times New Roman"/>
                <w:b/>
                <w:kern w:val="0"/>
                <w:sz w:val="24"/>
                <w:szCs w:val="24"/>
                <w:lang w:val="lt-LT" w:eastAsia="lt-LT" w:bidi="ar-SA"/>
              </w:rPr>
              <w:t>Darbų objektas</w:t>
            </w:r>
          </w:p>
        </w:tc>
        <w:tc>
          <w:tcPr>
            <w:tcW w:w="1696" w:type="dxa"/>
            <w:tcBorders/>
            <w:vAlign w:val="center"/>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b/>
                <w:b/>
                <w:bCs/>
                <w:sz w:val="24"/>
                <w:szCs w:val="24"/>
              </w:rPr>
            </w:pPr>
            <w:r>
              <w:rPr>
                <w:rFonts w:ascii="Times New Roman" w:hAnsi="Times New Roman"/>
                <w:b/>
                <w:bCs/>
                <w:color w:val="000000"/>
                <w:kern w:val="0"/>
                <w:sz w:val="24"/>
                <w:szCs w:val="24"/>
                <w:lang w:val="lt-LT" w:eastAsia="lt-LT" w:bidi="ar-SA"/>
              </w:rPr>
              <w:t>Darbų atlikimo pradžios, pabaigos data ir vieta</w:t>
            </w:r>
          </w:p>
        </w:tc>
        <w:tc>
          <w:tcPr>
            <w:tcW w:w="1977" w:type="dxa"/>
            <w:tcBorders/>
            <w:vAlign w:val="center"/>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b/>
                <w:b/>
                <w:sz w:val="24"/>
                <w:szCs w:val="24"/>
              </w:rPr>
            </w:pPr>
            <w:r>
              <w:rPr>
                <w:rFonts w:ascii="Times New Roman" w:hAnsi="Times New Roman"/>
                <w:b/>
                <w:kern w:val="0"/>
                <w:sz w:val="24"/>
                <w:szCs w:val="24"/>
                <w:lang w:val="lt-LT" w:eastAsia="lt-LT" w:bidi="ar-SA"/>
              </w:rPr>
              <w:t>Užsakovas (pavadinimas, kontaktinė informacija)</w:t>
            </w:r>
          </w:p>
        </w:tc>
        <w:tc>
          <w:tcPr>
            <w:tcW w:w="1617" w:type="dxa"/>
            <w:tcBorders/>
            <w:vAlign w:val="center"/>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b/>
                <w:b/>
                <w:sz w:val="24"/>
                <w:szCs w:val="24"/>
              </w:rPr>
            </w:pPr>
            <w:r>
              <w:rPr>
                <w:rFonts w:ascii="Times New Roman" w:hAnsi="Times New Roman"/>
                <w:b/>
                <w:kern w:val="0"/>
                <w:sz w:val="24"/>
                <w:szCs w:val="24"/>
                <w:lang w:val="lt-LT" w:eastAsia="lt-LT" w:bidi="ar-SA"/>
              </w:rPr>
              <w:t>Pridedamas dokumentas, patvirtinantis tinkamą sutarties įvykdymą / valdymo pagrindą</w:t>
            </w:r>
          </w:p>
        </w:tc>
      </w:tr>
      <w:tr>
        <w:trPr/>
        <w:tc>
          <w:tcPr>
            <w:tcW w:w="931"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t>1.</w:t>
            </w:r>
          </w:p>
        </w:tc>
        <w:tc>
          <w:tcPr>
            <w:tcW w:w="1660"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889" w:type="dxa"/>
            <w:tcBorders/>
          </w:tcPr>
          <w:p>
            <w:pPr>
              <w:pStyle w:val="Normal"/>
              <w:widowControl w:val="false"/>
              <w:tabs>
                <w:tab w:val="clear" w:pos="720"/>
                <w:tab w:val="left" w:pos="0" w:leader="none"/>
                <w:tab w:val="left" w:pos="1134" w:leader="none"/>
              </w:tabs>
              <w:spacing w:lineRule="auto" w:line="276" w:before="0" w:after="0"/>
              <w:jc w:val="left"/>
              <w:rPr>
                <w:rFonts w:ascii="Times New Roman" w:hAnsi="Times New Roman"/>
                <w:sz w:val="24"/>
                <w:szCs w:val="24"/>
              </w:rPr>
            </w:pPr>
            <w:r>
              <w:rPr>
                <w:rFonts w:ascii="Times New Roman" w:hAnsi="Times New Roman"/>
                <w:kern w:val="0"/>
                <w:sz w:val="24"/>
                <w:szCs w:val="24"/>
                <w:lang w:val="lt-LT" w:eastAsia="lt-LT" w:bidi="ar-SA"/>
              </w:rPr>
              <w:t>[.......],</w:t>
            </w:r>
            <w:r>
              <w:rPr>
                <w:rFonts w:ascii="Times New Roman" w:hAnsi="Times New Roman"/>
                <w:b/>
                <w:bCs/>
                <w:kern w:val="0"/>
                <w:sz w:val="24"/>
                <w:szCs w:val="24"/>
                <w:lang w:val="lt-LT" w:eastAsia="lt-LT" w:bidi="ar-SA"/>
              </w:rPr>
              <w:t xml:space="preserve"> esantys adresu [...], unikalus Nr. [...]</w:t>
            </w:r>
          </w:p>
        </w:tc>
        <w:tc>
          <w:tcPr>
            <w:tcW w:w="1696" w:type="dxa"/>
            <w:tcBorders/>
          </w:tcPr>
          <w:p>
            <w:pPr>
              <w:pStyle w:val="Normal"/>
              <w:widowControl w:val="false"/>
              <w:tabs>
                <w:tab w:val="clear" w:pos="720"/>
                <w:tab w:val="left" w:pos="0" w:leader="none"/>
                <w:tab w:val="left" w:pos="1134" w:leader="none"/>
              </w:tabs>
              <w:spacing w:lineRule="auto" w:line="276" w:before="0" w:after="0"/>
              <w:ind w:left="851" w:hanging="0"/>
              <w:contextualSpacing/>
              <w:jc w:val="both"/>
              <w:rPr>
                <w:rFonts w:ascii="Times New Roman" w:hAnsi="Times New Roman"/>
                <w:sz w:val="24"/>
                <w:szCs w:val="24"/>
              </w:rPr>
            </w:pPr>
            <w:r>
              <w:rPr>
                <w:rFonts w:ascii="Times New Roman" w:hAnsi="Times New Roman"/>
                <w:kern w:val="0"/>
                <w:sz w:val="24"/>
                <w:szCs w:val="24"/>
                <w:lang w:val="lt-LT" w:eastAsia="lt-LT" w:bidi="ar-SA"/>
              </w:rPr>
            </w:r>
          </w:p>
        </w:tc>
        <w:tc>
          <w:tcPr>
            <w:tcW w:w="1977"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617"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i/>
                <w:color w:val="FF0000"/>
                <w:kern w:val="0"/>
                <w:sz w:val="24"/>
                <w:szCs w:val="24"/>
                <w:lang w:val="lt-LT" w:eastAsia="lt-LT" w:bidi="ar-SA"/>
              </w:rPr>
              <w:t>[dokumento pavadinimas]</w:t>
            </w:r>
          </w:p>
        </w:tc>
      </w:tr>
      <w:tr>
        <w:trPr/>
        <w:tc>
          <w:tcPr>
            <w:tcW w:w="931"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i/>
                <w:color w:val="FF0000"/>
                <w:kern w:val="0"/>
                <w:sz w:val="24"/>
                <w:szCs w:val="24"/>
                <w:lang w:val="lt-LT" w:eastAsia="lt-LT" w:bidi="ar-SA"/>
              </w:rPr>
              <w:t>[...]</w:t>
            </w:r>
          </w:p>
        </w:tc>
        <w:tc>
          <w:tcPr>
            <w:tcW w:w="1660"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889"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696"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977"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c>
          <w:tcPr>
            <w:tcW w:w="1617" w:type="dxa"/>
            <w:tcBorders/>
          </w:tcPr>
          <w:p>
            <w:pPr>
              <w:pStyle w:val="Normal"/>
              <w:widowControl w:val="false"/>
              <w:tabs>
                <w:tab w:val="clear" w:pos="720"/>
                <w:tab w:val="left" w:pos="0" w:leader="none"/>
                <w:tab w:val="left" w:pos="1134" w:leader="none"/>
              </w:tabs>
              <w:spacing w:lineRule="auto" w:line="276" w:before="0" w:after="0"/>
              <w:jc w:val="both"/>
              <w:rPr>
                <w:rFonts w:ascii="Times New Roman" w:hAnsi="Times New Roman"/>
                <w:sz w:val="24"/>
                <w:szCs w:val="24"/>
              </w:rPr>
            </w:pPr>
            <w:r>
              <w:rPr>
                <w:rFonts w:ascii="Times New Roman" w:hAnsi="Times New Roman"/>
                <w:kern w:val="0"/>
                <w:sz w:val="24"/>
                <w:szCs w:val="24"/>
                <w:lang w:val="lt-LT" w:eastAsia="lt-LT" w:bidi="ar-SA"/>
              </w:rPr>
            </w:r>
          </w:p>
        </w:tc>
      </w:tr>
    </w:tbl>
    <w:p>
      <w:pPr>
        <w:pStyle w:val="Normal"/>
        <w:widowControl w:val="false"/>
        <w:shd w:val="clear" w:color="auto" w:fill="FFFFFF"/>
        <w:tabs>
          <w:tab w:val="clear" w:pos="720"/>
          <w:tab w:val="left" w:pos="0" w:leader="none"/>
          <w:tab w:val="left" w:pos="1134" w:leader="none"/>
        </w:tabs>
        <w:spacing w:lineRule="auto" w:line="276" w:before="0" w:after="0"/>
        <w:ind w:left="360" w:hanging="0"/>
        <w:contextualSpacing/>
        <w:jc w:val="both"/>
        <w:rPr>
          <w:rFonts w:ascii="Times New Roman" w:hAnsi="Times New Roman"/>
          <w:sz w:val="24"/>
          <w:szCs w:val="24"/>
        </w:rPr>
      </w:pPr>
      <w:r>
        <w:rPr>
          <w:rFonts w:ascii="Times New Roman" w:hAnsi="Times New Roman"/>
          <w:sz w:val="24"/>
          <w:szCs w:val="24"/>
        </w:rPr>
      </w:r>
    </w:p>
    <w:tbl>
      <w:tblPr>
        <w:tblW w:w="6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48"/>
      </w:tblGrid>
      <w:tr>
        <w:trPr>
          <w:trHeight w:val="285" w:hRule="atLeast"/>
        </w:trPr>
        <w:tc>
          <w:tcPr>
            <w:tcW w:w="648" w:type="dxa"/>
            <w:tcBorders/>
          </w:tcPr>
          <w:p>
            <w:pPr>
              <w:pStyle w:val="Normal"/>
              <w:widowControl w:val="false"/>
              <w:tabs>
                <w:tab w:val="clear" w:pos="720"/>
                <w:tab w:val="left" w:pos="0" w:leader="none"/>
              </w:tabs>
              <w:spacing w:before="0" w:after="120"/>
              <w:ind w:right="-1" w:hanging="0"/>
              <w:jc w:val="right"/>
              <w:rPr>
                <w:rFonts w:ascii="Times New Roman" w:hAnsi="Times New Roman" w:eastAsia="Times New Roman"/>
                <w:sz w:val="24"/>
                <w:szCs w:val="24"/>
              </w:rPr>
            </w:pPr>
            <w:r>
              <w:rPr>
                <w:rFonts w:eastAsia="Times New Roman" w:ascii="Times New Roman" w:hAnsi="Times New Roman"/>
                <w:sz w:val="24"/>
                <w:szCs w:val="24"/>
              </w:rPr>
            </w:r>
          </w:p>
        </w:tc>
      </w:tr>
      <w:tr>
        <w:trPr>
          <w:trHeight w:val="186" w:hRule="atLeast"/>
        </w:trPr>
        <w:tc>
          <w:tcPr>
            <w:tcW w:w="648" w:type="dxa"/>
            <w:tcBorders/>
          </w:tcPr>
          <w:p>
            <w:pPr>
              <w:pStyle w:val="Normal"/>
              <w:widowControl w:val="false"/>
              <w:tabs>
                <w:tab w:val="clear" w:pos="720"/>
                <w:tab w:val="left" w:pos="0" w:leader="none"/>
              </w:tabs>
              <w:spacing w:before="0" w:after="120"/>
              <w:ind w:right="-1" w:hanging="0"/>
              <w:jc w:val="center"/>
              <w:rPr>
                <w:rFonts w:ascii="Times New Roman" w:hAnsi="Times New Roman"/>
                <w:sz w:val="24"/>
                <w:szCs w:val="24"/>
                <w:vertAlign w:val="superscript"/>
              </w:rPr>
            </w:pPr>
            <w:r>
              <w:rPr>
                <w:rFonts w:ascii="Times New Roman" w:hAnsi="Times New Roman"/>
                <w:sz w:val="24"/>
                <w:szCs w:val="24"/>
                <w:vertAlign w:val="superscript"/>
              </w:rPr>
            </w:r>
          </w:p>
        </w:tc>
      </w:tr>
    </w:tbl>
    <w:p>
      <w:pPr>
        <w:pStyle w:val="NoSpacing"/>
        <w:jc w:val="both"/>
        <w:rPr>
          <w:rFonts w:eastAsia="Calibri"/>
          <w:szCs w:val="24"/>
        </w:rPr>
      </w:pPr>
      <w:r>
        <w:rPr>
          <w:rFonts w:eastAsia="Calibri"/>
          <w:szCs w:val="24"/>
        </w:rPr>
      </w:r>
    </w:p>
    <w:p>
      <w:pPr>
        <w:pStyle w:val="NoSpacing"/>
        <w:jc w:val="both"/>
        <w:rPr>
          <w:szCs w:val="24"/>
        </w:rPr>
      </w:pPr>
      <w:r>
        <w:rPr>
          <w:szCs w:val="24"/>
        </w:rPr>
      </w:r>
    </w:p>
    <w:p>
      <w:pPr>
        <w:pStyle w:val="NoSpacing"/>
        <w:jc w:val="both"/>
        <w:rPr>
          <w:szCs w:val="24"/>
        </w:rPr>
      </w:pPr>
      <w:r>
        <w:rPr>
          <w:szCs w:val="24"/>
        </w:rPr>
      </w:r>
    </w:p>
    <w:p>
      <w:pPr>
        <w:pStyle w:val="NoSpacing"/>
        <w:jc w:val="both"/>
        <w:rPr>
          <w:szCs w:val="24"/>
        </w:rPr>
      </w:pPr>
      <w:r>
        <w:rPr>
          <w:szCs w:val="24"/>
        </w:rPr>
      </w:r>
    </w:p>
    <w:tbl>
      <w:tblPr>
        <w:tblStyle w:val="TableGrid"/>
        <w:tblW w:w="9627" w:type="dxa"/>
        <w:jc w:val="left"/>
        <w:tblInd w:w="0" w:type="dxa"/>
        <w:tblLayout w:type="fixed"/>
        <w:tblCellMar>
          <w:top w:w="0" w:type="dxa"/>
          <w:left w:w="57" w:type="dxa"/>
          <w:bottom w:w="0" w:type="dxa"/>
          <w:right w:w="57" w:type="dxa"/>
        </w:tblCellMar>
        <w:tblLook w:firstRow="1" w:noVBand="1" w:lastRow="0" w:firstColumn="1" w:lastColumn="0" w:noHBand="0" w:val="04a0"/>
      </w:tblPr>
      <w:tblGrid>
        <w:gridCol w:w="9627"/>
      </w:tblGrid>
      <w:tr>
        <w:trPr/>
        <w:tc>
          <w:tcPr>
            <w:tcW w:w="9627" w:type="dxa"/>
            <w:tcBorders>
              <w:top w:val="nil"/>
              <w:left w:val="nil"/>
              <w:right w:val="nil"/>
            </w:tcBorders>
          </w:tcPr>
          <w:p>
            <w:pPr>
              <w:pStyle w:val="NoSpacing"/>
              <w:widowControl/>
              <w:spacing w:before="0" w:after="0"/>
              <w:jc w:val="center"/>
              <w:rPr>
                <w:sz w:val="24"/>
                <w:szCs w:val="24"/>
              </w:rPr>
            </w:pPr>
            <w:r>
              <w:rPr>
                <w:kern w:val="0"/>
                <w:sz w:val="20"/>
                <w:szCs w:val="24"/>
                <w:lang w:val="lt-LT" w:eastAsia="lt-LT" w:bidi="ar-SA"/>
              </w:rPr>
            </w:r>
          </w:p>
        </w:tc>
      </w:tr>
      <w:tr>
        <w:trPr/>
        <w:tc>
          <w:tcPr>
            <w:tcW w:w="9627" w:type="dxa"/>
            <w:tcBorders>
              <w:left w:val="nil"/>
              <w:bottom w:val="nil"/>
              <w:right w:val="nil"/>
            </w:tcBorders>
          </w:tcPr>
          <w:p>
            <w:pPr>
              <w:pStyle w:val="NoSpacing"/>
              <w:widowControl/>
              <w:spacing w:before="0" w:after="0"/>
              <w:jc w:val="center"/>
              <w:rPr>
                <w:i/>
                <w:i/>
                <w:sz w:val="24"/>
                <w:szCs w:val="24"/>
              </w:rPr>
            </w:pPr>
            <w:r>
              <w:rPr>
                <w:i/>
                <w:kern w:val="0"/>
                <w:sz w:val="24"/>
                <w:szCs w:val="24"/>
                <w:lang w:val="lt-LT" w:eastAsia="lt-LT" w:bidi="ar-SA"/>
              </w:rPr>
              <w:t>Dalyvio ar jo įgalioto asmens pareigos, parašas, vardas ir pavardė</w:t>
            </w:r>
          </w:p>
        </w:tc>
      </w:tr>
    </w:tbl>
    <w:p>
      <w:pPr>
        <w:pStyle w:val="NoSpacing"/>
        <w:jc w:val="both"/>
        <w:rPr>
          <w:rFonts w:eastAsia="Calibri"/>
          <w:szCs w:val="24"/>
        </w:rPr>
      </w:pPr>
      <w:r>
        <w:rPr>
          <w:rFonts w:eastAsia="Calibri"/>
          <w:szCs w:val="24"/>
        </w:rPr>
      </w:r>
    </w:p>
    <w:p>
      <w:pPr>
        <w:pStyle w:val="Normal"/>
        <w:jc w:val="right"/>
        <w:rPr>
          <w:rFonts w:ascii="Times New Roman" w:hAnsi="Times New Roman" w:eastAsia="Times New Roman"/>
          <w:i/>
          <w:i/>
          <w:sz w:val="24"/>
          <w:szCs w:val="24"/>
        </w:rPr>
      </w:pPr>
      <w:r>
        <w:rPr/>
      </w:r>
    </w:p>
    <w:sectPr>
      <w:headerReference w:type="even" r:id="rId9"/>
      <w:headerReference w:type="default" r:id="rId10"/>
      <w:headerReference w:type="first" r:id="rId11"/>
      <w:footnotePr>
        <w:numFmt w:val="decimal"/>
      </w:footnotePr>
      <w:type w:val="nextPage"/>
      <w:pgSz w:w="11906" w:h="16838"/>
      <w:pgMar w:left="1418" w:right="707" w:gutter="0" w:header="567"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Arial">
    <w:charset w:val="00"/>
    <w:family w:val="roman"/>
    <w:pitch w:val="variable"/>
  </w:font>
  <w:font w:name="Trebuchet MS">
    <w:charset w:val="00"/>
    <w:family w:val="roman"/>
    <w:pitch w:val="variable"/>
  </w:font>
  <w:font w:name="Calibri-Bold">
    <w:charset w:val="00"/>
    <w:family w:val="roman"/>
    <w:pitch w:val="variable"/>
  </w:font>
  <w:font w:name="Liberation Sans">
    <w:altName w:val="Arial"/>
    <w:charset w:val="00"/>
    <w:family w:val="swiss"/>
    <w:pitch w:val="variable"/>
  </w:font>
  <w:font w:name="Tahoma">
    <w:charset w:val="00"/>
    <w:family w:val="roman"/>
    <w:pitch w:val="variable"/>
  </w:font>
  <w:font w:name="Cambria">
    <w:charset w:val="00"/>
    <w:family w:val="roman"/>
    <w:pitch w:val="variable"/>
  </w:font>
  <w:font w:name="TimesLT">
    <w:charset w:val="00"/>
    <w:family w:val="roman"/>
    <w:pitch w:val="variable"/>
  </w:font>
  <w:font w:name="Times">
    <w:altName w:val="Times New Roman"/>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Times New Roman" w:hAnsi="Times New Roman"/>
        </w:rPr>
      </w:pPr>
      <w:r>
        <w:rPr>
          <w:rStyle w:val="FootnoteCharacters"/>
        </w:rPr>
        <w:footnoteRef/>
      </w:r>
      <w:r>
        <w:rPr>
          <w:rFonts w:ascii="Times New Roman" w:hAnsi="Times New Roman"/>
          <w:vertAlign w:val="superscript"/>
        </w:rPr>
        <w:t>1</w:t>
      </w:r>
      <w:r>
        <w:rPr>
          <w:rFonts w:ascii="Times New Roman" w:hAnsi="Times New Roman"/>
        </w:rPr>
        <w:t>Pastaba: „Laiptų turėklų remontas“ darbai yra perkami, neperkami darbai yra „naujų turėklų įrengimas abiejuose lauko laiptų pusėse“.</w:t>
      </w:r>
    </w:p>
    <w:p>
      <w:pPr>
        <w:pStyle w:val="Footnote"/>
        <w:jc w:val="both"/>
        <w:rPr>
          <w:rFonts w:ascii="Times New Roman" w:hAnsi="Times New Roman"/>
        </w:rPr>
      </w:pPr>
      <w:r>
        <w:rPr>
          <w:rFonts w:ascii="Times New Roman" w:hAnsi="Times New Roman"/>
          <w:vertAlign w:val="superscript"/>
        </w:rPr>
        <w:t xml:space="preserve">2 </w:t>
      </w:r>
      <w:r>
        <w:rPr>
          <w:rFonts w:ascii="Times New Roman" w:hAnsi="Times New Roman"/>
        </w:rPr>
        <w:t>Pastaba: „Kiemo įrenginiai: &lt;...&gt; supynės &lt;...&gt;“ montavimo darbai yra perkami, neperkami montavimo darbai yra „Kiemo įrenginiai: Suoliukai stacionarūs, &lt;...&gt;,  treniruoklis, vaikų žaidimo įrenginys“.</w:t>
      </w:r>
    </w:p>
    <w:p>
      <w:pPr>
        <w:pStyle w:val="Footnote"/>
        <w:jc w:val="both"/>
        <w:rPr>
          <w:rFonts w:ascii="Times New Roman" w:hAnsi="Times New Roman"/>
        </w:rPr>
      </w:pPr>
      <w:r>
        <w:rPr/>
      </w:r>
    </w:p>
  </w:footnote>
  <w:footnote w:id="3">
    <w:p>
      <w:pPr>
        <w:pStyle w:val="Footnote"/>
        <w:jc w:val="both"/>
        <w:rPr>
          <w:rFonts w:ascii="Arial" w:hAnsi="Arial" w:cs="Arial"/>
        </w:rPr>
      </w:pPr>
      <w:r>
        <w:rPr>
          <w:rStyle w:val="FootnoteCharacters"/>
        </w:rPr>
        <w:footnoteRef/>
      </w:r>
      <w:r>
        <w:rPr>
          <w:rFonts w:cs="Arial" w:ascii="Arial" w:hAnsi="Arial"/>
          <w:sz w:val="18"/>
        </w:rPr>
        <w:t xml:space="preserve"> </w:t>
      </w:r>
      <w:r>
        <w:rPr>
          <w:rFonts w:eastAsia="Times New Roman" w:ascii="Times New Roman" w:hAnsi="Times New Roman"/>
          <w:bCs/>
          <w:sz w:val="18"/>
          <w:lang w:eastAsia="en-US"/>
        </w:rPr>
        <w:t xml:space="preserve">Pildyti tuomet, jei bus pateikta konfidenciali informacija. </w:t>
      </w:r>
      <w:r>
        <w:rPr>
          <w:rFonts w:eastAsia="Times New Roman" w:ascii="Times New Roman" w:hAnsi="Times New Roman"/>
          <w:sz w:val="18"/>
          <w:lang w:eastAsia="en-US"/>
        </w:rPr>
        <w:t>Jei dalyvis šios lentelės neužpildo ir (ar) failo (bylos) pavadinime nenurodo „konfidencialu“, perkančioji organizacija laiko, kad jo pateiktame pasiūlyme nėra konfidencialios informacijos.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74963630"/>
    </w:sdtPr>
    <w:sdtContent>
      <w:p>
        <w:pPr>
          <w:pStyle w:val="Header"/>
          <w:jc w:val="center"/>
          <w:rPr>
            <w:rFonts w:ascii="Times New Roman" w:hAnsi="Times New Roman"/>
          </w:rPr>
        </w:pPr>
        <w:r>
          <w:rPr/>
          <w:fldChar w:fldCharType="begin"/>
        </w:r>
        <w:r>
          <w:rPr/>
          <w:instrText xml:space="preserve"> PAGE </w:instrText>
        </w:r>
        <w:r>
          <w:rPr/>
          <w:fldChar w:fldCharType="separate"/>
        </w:r>
        <w:r>
          <w:rPr/>
          <w:t>50</w:t>
        </w:r>
        <w:r>
          <w:rPr/>
          <w:fldChar w:fldCharType="end"/>
        </w:r>
      </w:p>
    </w:sdtContent>
  </w:sdt>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4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2">
    <w:lvl w:ilvl="0">
      <w:start w:val="1"/>
      <w:numFmt w:val="decimal"/>
      <w:lvlText w:val="%1."/>
      <w:lvlJc w:val="left"/>
      <w:pPr>
        <w:tabs>
          <w:tab w:val="num" w:pos="0"/>
        </w:tabs>
        <w:ind w:left="720" w:hanging="360"/>
      </w:pPr>
      <w:rPr/>
    </w:lvl>
    <w:lvl w:ilvl="1">
      <w:start w:val="6"/>
      <w:numFmt w:val="decimal"/>
      <w:lvlText w:val="%1.%2."/>
      <w:lvlJc w:val="left"/>
      <w:pPr>
        <w:tabs>
          <w:tab w:val="num" w:pos="0"/>
        </w:tabs>
        <w:ind w:left="1287" w:hanging="720"/>
      </w:pPr>
      <w:rPr/>
    </w:lvl>
    <w:lvl w:ilvl="2">
      <w:start w:val="1"/>
      <w:numFmt w:val="decimal"/>
      <w:lvlText w:val="%1.%2.%3."/>
      <w:lvlJc w:val="left"/>
      <w:pPr>
        <w:tabs>
          <w:tab w:val="num" w:pos="0"/>
        </w:tabs>
        <w:ind w:left="1494" w:hanging="720"/>
      </w:pPr>
      <w:rPr/>
    </w:lvl>
    <w:lvl w:ilvl="3">
      <w:start w:val="1"/>
      <w:numFmt w:val="decimal"/>
      <w:lvlText w:val="%1.%2.%3.%4."/>
      <w:lvlJc w:val="left"/>
      <w:pPr>
        <w:tabs>
          <w:tab w:val="num" w:pos="0"/>
        </w:tabs>
        <w:ind w:left="2061" w:hanging="1080"/>
      </w:pPr>
      <w:rPr/>
    </w:lvl>
    <w:lvl w:ilvl="4">
      <w:start w:val="1"/>
      <w:numFmt w:val="decimal"/>
      <w:lvlText w:val="%1.%2.%3.%4.%5."/>
      <w:lvlJc w:val="left"/>
      <w:pPr>
        <w:tabs>
          <w:tab w:val="num" w:pos="0"/>
        </w:tabs>
        <w:ind w:left="2268" w:hanging="1080"/>
      </w:pPr>
      <w:rPr/>
    </w:lvl>
    <w:lvl w:ilvl="5">
      <w:start w:val="1"/>
      <w:numFmt w:val="decimal"/>
      <w:lvlText w:val="%1.%2.%3.%4.%5.%6."/>
      <w:lvlJc w:val="left"/>
      <w:pPr>
        <w:tabs>
          <w:tab w:val="num" w:pos="0"/>
        </w:tabs>
        <w:ind w:left="2835" w:hanging="1440"/>
      </w:pPr>
      <w:rPr/>
    </w:lvl>
    <w:lvl w:ilvl="6">
      <w:start w:val="1"/>
      <w:numFmt w:val="decimal"/>
      <w:lvlText w:val="%1.%2.%3.%4.%5.%6.%7."/>
      <w:lvlJc w:val="left"/>
      <w:pPr>
        <w:tabs>
          <w:tab w:val="num" w:pos="0"/>
        </w:tabs>
        <w:ind w:left="3042" w:hanging="1440"/>
      </w:pPr>
      <w:rPr/>
    </w:lvl>
    <w:lvl w:ilvl="7">
      <w:start w:val="1"/>
      <w:numFmt w:val="decimal"/>
      <w:lvlText w:val="%1.%2.%3.%4.%5.%6.%7.%8."/>
      <w:lvlJc w:val="left"/>
      <w:pPr>
        <w:tabs>
          <w:tab w:val="num" w:pos="0"/>
        </w:tabs>
        <w:ind w:left="3609" w:hanging="1800"/>
      </w:pPr>
      <w:rPr/>
    </w:lvl>
    <w:lvl w:ilvl="8">
      <w:start w:val="1"/>
      <w:numFmt w:val="decimal"/>
      <w:lvlText w:val="%1.%2.%3.%4.%5.%6.%7.%8.%9."/>
      <w:lvlJc w:val="left"/>
      <w:pPr>
        <w:tabs>
          <w:tab w:val="num" w:pos="0"/>
        </w:tabs>
        <w:ind w:left="3816" w:hanging="1800"/>
      </w:pPr>
      <w:rPr/>
    </w:lvl>
  </w:abstractNum>
  <w:abstractNum w:abstractNumId="3">
    <w:lvl w:ilvl="0">
      <w:start w:val="1"/>
      <w:numFmt w:val="decimal"/>
      <w:lvlText w:val="%1."/>
      <w:lvlJc w:val="left"/>
      <w:pPr>
        <w:tabs>
          <w:tab w:val="num" w:pos="0"/>
        </w:tabs>
        <w:ind w:left="465" w:hanging="465"/>
      </w:pPr>
      <w:rPr/>
    </w:lvl>
    <w:lvl w:ilvl="1">
      <w:start w:val="1"/>
      <w:numFmt w:val="decimal"/>
      <w:lvlText w:val="%1.%2."/>
      <w:lvlJc w:val="left"/>
      <w:pPr>
        <w:tabs>
          <w:tab w:val="num" w:pos="0"/>
        </w:tabs>
        <w:ind w:left="1146" w:hanging="720"/>
      </w:pPr>
      <w:rPr>
        <w:b w:val="false"/>
        <w:bCs w:val="false"/>
      </w:rPr>
    </w:lvl>
    <w:lvl w:ilvl="2">
      <w:start w:val="1"/>
      <w:numFmt w:val="decimal"/>
      <w:lvlText w:val="%1.%2.%3."/>
      <w:lvlJc w:val="left"/>
      <w:pPr>
        <w:tabs>
          <w:tab w:val="num" w:pos="0"/>
        </w:tabs>
        <w:ind w:left="720" w:hanging="720"/>
      </w:pPr>
      <w:rPr>
        <w:sz w:val="22"/>
        <w:szCs w:val="22"/>
        <w:color w:val="auto"/>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4">
    <w:lvl w:ilvl="0">
      <w:start w:val="8"/>
      <w:numFmt w:val="decimal"/>
      <w:lvlText w:val="%1."/>
      <w:lvlJc w:val="left"/>
      <w:pPr>
        <w:tabs>
          <w:tab w:val="num" w:pos="0"/>
        </w:tabs>
        <w:ind w:left="360" w:hanging="360"/>
      </w:pPr>
      <w:rPr/>
    </w:lvl>
    <w:lvl w:ilvl="1">
      <w:start w:val="1"/>
      <w:numFmt w:val="decimal"/>
      <w:lvlText w:val="%1.%2."/>
      <w:lvlJc w:val="left"/>
      <w:pPr>
        <w:tabs>
          <w:tab w:val="num" w:pos="0"/>
        </w:tabs>
        <w:ind w:left="720" w:hanging="720"/>
      </w:pPr>
      <w:rPr>
        <w:rFonts w:ascii="Times New Roman" w:hAnsi="Times New Roman" w:eastAsia="" w:cs="Times New Roman" w:eastAsiaTheme="minorEastAsia"/>
        <w:color w:val="auto"/>
      </w:rPr>
    </w:lvl>
    <w:lvl w:ilvl="2">
      <w:start w:val="1"/>
      <w:numFmt w:val="decimal"/>
      <w:lvlText w:val="%1.%2.%3."/>
      <w:lvlJc w:val="left"/>
      <w:pPr>
        <w:tabs>
          <w:tab w:val="num" w:pos="0"/>
        </w:tabs>
        <w:ind w:left="720" w:hanging="720"/>
      </w:pPr>
      <w:rPr>
        <w:i w:val="false"/>
        <w:iCs/>
        <w:rFonts w:eastAsia="" w:eastAsiaTheme="minorEastAsia"/>
        <w:color w:val="auto"/>
      </w:rPr>
    </w:lvl>
    <w:lvl w:ilvl="3">
      <w:start w:val="1"/>
      <w:numFmt w:val="decimal"/>
      <w:lvlText w:val="%1.%2.%3.%4."/>
      <w:lvlJc w:val="left"/>
      <w:pPr>
        <w:tabs>
          <w:tab w:val="num" w:pos="0"/>
        </w:tabs>
        <w:ind w:left="1080" w:hanging="1080"/>
      </w:pPr>
      <w:rPr>
        <w:rFonts w:eastAsia="" w:eastAsiaTheme="minorEastAsia"/>
      </w:rPr>
    </w:lvl>
    <w:lvl w:ilvl="4">
      <w:start w:val="1"/>
      <w:numFmt w:val="decimal"/>
      <w:lvlText w:val="%1.%2.%3.%4.%5."/>
      <w:lvlJc w:val="left"/>
      <w:pPr>
        <w:tabs>
          <w:tab w:val="num" w:pos="0"/>
        </w:tabs>
        <w:ind w:left="1080" w:hanging="1080"/>
      </w:pPr>
      <w:rPr>
        <w:rFonts w:eastAsia="" w:eastAsiaTheme="minorEastAsia"/>
      </w:rPr>
    </w:lvl>
    <w:lvl w:ilvl="5">
      <w:start w:val="1"/>
      <w:numFmt w:val="decimal"/>
      <w:lvlText w:val="%1.%2.%3.%4.%5.%6."/>
      <w:lvlJc w:val="left"/>
      <w:pPr>
        <w:tabs>
          <w:tab w:val="num" w:pos="0"/>
        </w:tabs>
        <w:ind w:left="1440" w:hanging="1440"/>
      </w:pPr>
      <w:rPr>
        <w:rFonts w:eastAsia="" w:eastAsiaTheme="minorEastAsia"/>
      </w:rPr>
    </w:lvl>
    <w:lvl w:ilvl="6">
      <w:start w:val="1"/>
      <w:numFmt w:val="decimal"/>
      <w:lvlText w:val="%1.%2.%3.%4.%5.%6.%7."/>
      <w:lvlJc w:val="left"/>
      <w:pPr>
        <w:tabs>
          <w:tab w:val="num" w:pos="0"/>
        </w:tabs>
        <w:ind w:left="1440" w:hanging="1440"/>
      </w:pPr>
      <w:rPr>
        <w:rFonts w:eastAsia="" w:eastAsiaTheme="minorEastAsia"/>
      </w:rPr>
    </w:lvl>
    <w:lvl w:ilvl="7">
      <w:start w:val="1"/>
      <w:numFmt w:val="decimal"/>
      <w:lvlText w:val="%1.%2.%3.%4.%5.%6.%7.%8."/>
      <w:lvlJc w:val="left"/>
      <w:pPr>
        <w:tabs>
          <w:tab w:val="num" w:pos="0"/>
        </w:tabs>
        <w:ind w:left="1800" w:hanging="1800"/>
      </w:pPr>
      <w:rPr>
        <w:rFonts w:eastAsia="" w:eastAsiaTheme="minorEastAsia"/>
      </w:rPr>
    </w:lvl>
    <w:lvl w:ilvl="8">
      <w:start w:val="1"/>
      <w:numFmt w:val="decimal"/>
      <w:lvlText w:val="%1.%2.%3.%4.%5.%6.%7.%8.%9."/>
      <w:lvlJc w:val="left"/>
      <w:pPr>
        <w:tabs>
          <w:tab w:val="num" w:pos="0"/>
        </w:tabs>
        <w:ind w:left="1800" w:hanging="1800"/>
      </w:pPr>
      <w:rPr>
        <w:rFonts w:eastAsia="" w:eastAsiaTheme="minorEastAsia"/>
      </w:rPr>
    </w:lvl>
  </w:abstractNum>
  <w:abstractNum w:abstractNumId="5">
    <w:lvl w:ilvl="0">
      <w:start w:val="6"/>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sz w:val="22"/>
        <w:b w:val="false"/>
        <w:szCs w:val="22"/>
        <w:rFonts w:ascii="Times New Roman" w:hAnsi="Times New Roman" w:cs="Times New Roman"/>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080" w:hanging="1080"/>
      </w:pPr>
      <w:rPr>
        <w:rFonts w:ascii="Calibri" w:hAnsi="Calibri" w:cs="" w:asciiTheme="minorHAnsi" w:cstheme="minorBidi" w:hAnsiTheme="minorHAnsi"/>
      </w:rPr>
    </w:lvl>
    <w:lvl w:ilvl="5">
      <w:start w:val="1"/>
      <w:numFmt w:val="decimal"/>
      <w:lvlText w:val="%1.%2.%3.%4.%5.%6."/>
      <w:lvlJc w:val="left"/>
      <w:pPr>
        <w:tabs>
          <w:tab w:val="num" w:pos="0"/>
        </w:tabs>
        <w:ind w:left="1440" w:hanging="1440"/>
      </w:pPr>
      <w:rPr>
        <w:rFonts w:ascii="Calibri" w:hAnsi="Calibri" w:cs="" w:asciiTheme="minorHAnsi" w:cstheme="minorBidi" w:hAnsiTheme="minorHAnsi"/>
      </w:rPr>
    </w:lvl>
    <w:lvl w:ilvl="6">
      <w:start w:val="1"/>
      <w:numFmt w:val="decimal"/>
      <w:lvlText w:val="%1.%2.%3.%4.%5.%6.%7."/>
      <w:lvlJc w:val="left"/>
      <w:pPr>
        <w:tabs>
          <w:tab w:val="num" w:pos="0"/>
        </w:tabs>
        <w:ind w:left="1440" w:hanging="1440"/>
      </w:pPr>
      <w:rPr>
        <w:rFonts w:ascii="Calibri" w:hAnsi="Calibri" w:cs="" w:asciiTheme="minorHAnsi" w:cstheme="minorBidi" w:hAnsiTheme="minorHAnsi"/>
      </w:rPr>
    </w:lvl>
    <w:lvl w:ilvl="7">
      <w:start w:val="1"/>
      <w:numFmt w:val="decimal"/>
      <w:lvlText w:val="%1.%2.%3.%4.%5.%6.%7.%8."/>
      <w:lvlJc w:val="left"/>
      <w:pPr>
        <w:tabs>
          <w:tab w:val="num" w:pos="0"/>
        </w:tabs>
        <w:ind w:left="1800" w:hanging="1800"/>
      </w:pPr>
      <w:rPr>
        <w:rFonts w:ascii="Calibri" w:hAnsi="Calibri" w:cs="" w:asciiTheme="minorHAnsi" w:cstheme="minorBidi" w:hAnsiTheme="minorHAnsi"/>
      </w:rPr>
    </w:lvl>
    <w:lvl w:ilvl="8">
      <w:start w:val="1"/>
      <w:numFmt w:val="decimal"/>
      <w:lvlText w:val="%1.%2.%3.%4.%5.%6.%7.%8.%9."/>
      <w:lvlJc w:val="left"/>
      <w:pPr>
        <w:tabs>
          <w:tab w:val="num" w:pos="0"/>
        </w:tabs>
        <w:ind w:left="1800" w:hanging="1800"/>
      </w:pPr>
      <w:rPr>
        <w:rFonts w:ascii="Calibri" w:hAnsi="Calibri" w:cs="" w:asciiTheme="minorHAnsi" w:cstheme="minorBidi" w:hAnsiTheme="minorHAnsi"/>
      </w:rPr>
    </w:lvl>
  </w:abstractNum>
  <w:abstractNum w:abstractNumId="6">
    <w:lvl w:ilvl="0">
      <w:start w:val="14"/>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b w:val="false"/>
        <w:bCs w:val="false"/>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7">
    <w:lvl w:ilvl="0">
      <w:start w:val="2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9"/>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927" w:hanging="360"/>
      </w:pPr>
      <w:rPr>
        <w:sz w:val="24"/>
        <w:b w:val="false"/>
        <w:szCs w:val="28"/>
        <w:bCs w:val="false"/>
      </w:rPr>
    </w:lvl>
    <w:lvl w:ilvl="2">
      <w:start w:val="1"/>
      <w:numFmt w:val="decimal"/>
      <w:lvlText w:val="%1.%2.%3."/>
      <w:lvlJc w:val="left"/>
      <w:pPr>
        <w:tabs>
          <w:tab w:val="num" w:pos="0"/>
        </w:tabs>
        <w:ind w:left="1854" w:hanging="720"/>
      </w:pPr>
      <w:rPr>
        <w:sz w:val="22"/>
      </w:rPr>
    </w:lvl>
    <w:lvl w:ilvl="3">
      <w:start w:val="1"/>
      <w:numFmt w:val="decimal"/>
      <w:lvlText w:val="%1.%2.%3.%4."/>
      <w:lvlJc w:val="left"/>
      <w:pPr>
        <w:tabs>
          <w:tab w:val="num" w:pos="0"/>
        </w:tabs>
        <w:ind w:left="2421" w:hanging="720"/>
      </w:pPr>
      <w:rPr>
        <w:sz w:val="22"/>
      </w:rPr>
    </w:lvl>
    <w:lvl w:ilvl="4">
      <w:start w:val="1"/>
      <w:numFmt w:val="decimal"/>
      <w:lvlText w:val="%1.%2.%3.%4.%5."/>
      <w:lvlJc w:val="left"/>
      <w:pPr>
        <w:tabs>
          <w:tab w:val="num" w:pos="0"/>
        </w:tabs>
        <w:ind w:left="3348" w:hanging="1080"/>
      </w:pPr>
      <w:rPr>
        <w:sz w:val="22"/>
      </w:rPr>
    </w:lvl>
    <w:lvl w:ilvl="5">
      <w:start w:val="1"/>
      <w:numFmt w:val="decimal"/>
      <w:lvlText w:val="%1.%2.%3.%4.%5.%6."/>
      <w:lvlJc w:val="left"/>
      <w:pPr>
        <w:tabs>
          <w:tab w:val="num" w:pos="0"/>
        </w:tabs>
        <w:ind w:left="3915" w:hanging="1080"/>
      </w:pPr>
      <w:rPr>
        <w:sz w:val="22"/>
      </w:rPr>
    </w:lvl>
    <w:lvl w:ilvl="6">
      <w:start w:val="1"/>
      <w:numFmt w:val="decimal"/>
      <w:lvlText w:val="%1.%2.%3.%4.%5.%6.%7."/>
      <w:lvlJc w:val="left"/>
      <w:pPr>
        <w:tabs>
          <w:tab w:val="num" w:pos="0"/>
        </w:tabs>
        <w:ind w:left="4842" w:hanging="1440"/>
      </w:pPr>
      <w:rPr>
        <w:sz w:val="22"/>
      </w:rPr>
    </w:lvl>
    <w:lvl w:ilvl="7">
      <w:start w:val="1"/>
      <w:numFmt w:val="decimal"/>
      <w:lvlText w:val="%1.%2.%3.%4.%5.%6.%7.%8."/>
      <w:lvlJc w:val="left"/>
      <w:pPr>
        <w:tabs>
          <w:tab w:val="num" w:pos="0"/>
        </w:tabs>
        <w:ind w:left="5409" w:hanging="1440"/>
      </w:pPr>
      <w:rPr>
        <w:sz w:val="22"/>
      </w:rPr>
    </w:lvl>
    <w:lvl w:ilvl="8">
      <w:start w:val="1"/>
      <w:numFmt w:val="decimal"/>
      <w:lvlText w:val="%1.%2.%3.%4.%5.%6.%7.%8.%9."/>
      <w:lvlJc w:val="left"/>
      <w:pPr>
        <w:tabs>
          <w:tab w:val="num" w:pos="0"/>
        </w:tabs>
        <w:ind w:left="6336" w:hanging="1800"/>
      </w:pPr>
      <w:rPr>
        <w:sz w:val="22"/>
      </w:rPr>
    </w:lvl>
  </w:abstractNum>
  <w:abstractNum w:abstractNumId="9">
    <w:lvl w:ilvl="0">
      <w:start w:val="8"/>
      <w:numFmt w:val="decimal"/>
      <w:lvlText w:val="%1."/>
      <w:lvlJc w:val="left"/>
      <w:pPr>
        <w:tabs>
          <w:tab w:val="num" w:pos="0"/>
        </w:tabs>
        <w:ind w:left="360" w:hanging="360"/>
      </w:pPr>
      <w:rPr/>
    </w:lvl>
    <w:lvl w:ilvl="1">
      <w:start w:val="1"/>
      <w:numFmt w:val="decimal"/>
      <w:lvlText w:val="%1.%2."/>
      <w:lvlJc w:val="left"/>
      <w:pPr>
        <w:tabs>
          <w:tab w:val="num" w:pos="0"/>
        </w:tabs>
        <w:ind w:left="927" w:hanging="360"/>
      </w:pPr>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lt-L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2a19"/>
    <w:pPr>
      <w:widowControl/>
      <w:bidi w:val="0"/>
      <w:spacing w:before="0" w:after="0"/>
      <w:jc w:val="left"/>
    </w:pPr>
    <w:rPr>
      <w:rFonts w:ascii="Calibri" w:hAnsi="Calibri" w:eastAsia="Calibri" w:cs="Times New Roman" w:asciiTheme="minorHAnsi" w:eastAsiaTheme="minorHAnsi" w:hAnsiTheme="minorHAnsi"/>
      <w:color w:val="auto"/>
      <w:kern w:val="0"/>
      <w:sz w:val="22"/>
      <w:szCs w:val="22"/>
      <w:lang w:val="lt-LT" w:eastAsia="en-US" w:bidi="ar-SA"/>
    </w:rPr>
  </w:style>
  <w:style w:type="paragraph" w:styleId="Heading1">
    <w:name w:val="Heading 1"/>
    <w:basedOn w:val="Normal"/>
    <w:next w:val="Normal"/>
    <w:link w:val="Heading1Char"/>
    <w:qFormat/>
    <w:rsid w:val="00e92a19"/>
    <w:pPr>
      <w:keepNext w:val="true"/>
      <w:tabs>
        <w:tab w:val="clear" w:pos="720"/>
        <w:tab w:val="left" w:pos="5174" w:leader="none"/>
      </w:tabs>
      <w:ind w:right="140" w:hanging="0"/>
      <w:jc w:val="center"/>
      <w:outlineLvl w:val="0"/>
    </w:pPr>
    <w:rPr>
      <w:rFonts w:ascii="Times New Roman" w:hAnsi="Times New Roman" w:eastAsia="Times New Roman"/>
      <w:b/>
      <w:sz w:val="24"/>
      <w:szCs w:val="24"/>
      <w:lang w:eastAsia="x-none"/>
    </w:rPr>
  </w:style>
  <w:style w:type="paragraph" w:styleId="Heading2">
    <w:name w:val="Heading 2"/>
    <w:basedOn w:val="Normal"/>
    <w:next w:val="Normal"/>
    <w:link w:val="Heading2Char"/>
    <w:uiPriority w:val="9"/>
    <w:unhideWhenUsed/>
    <w:qFormat/>
    <w:rsid w:val="00e92a19"/>
    <w:pPr>
      <w:keepNext w:val="true"/>
      <w:keepLines/>
      <w:spacing w:before="200" w:after="0"/>
      <w:outlineLvl w:val="1"/>
    </w:pPr>
    <w:rPr>
      <w:rFonts w:ascii="Times New Roman" w:hAnsi="Times New Roman" w:eastAsia="MS Gothic"/>
      <w:bCs/>
      <w:sz w:val="20"/>
      <w:szCs w:val="26"/>
      <w:lang w:eastAsia="x-none"/>
    </w:rPr>
  </w:style>
  <w:style w:type="paragraph" w:styleId="Heading4">
    <w:name w:val="Heading 4"/>
    <w:basedOn w:val="Normal"/>
    <w:next w:val="Normal"/>
    <w:link w:val="Heading4Char"/>
    <w:unhideWhenUsed/>
    <w:qFormat/>
    <w:rsid w:val="00e92a19"/>
    <w:pPr>
      <w:keepNext w:val="true"/>
      <w:spacing w:before="240" w:after="60"/>
      <w:outlineLvl w:val="3"/>
    </w:pPr>
    <w:rPr>
      <w:rFonts w:eastAsia="SimSun"/>
      <w:b/>
      <w:bCs/>
      <w:sz w:val="28"/>
      <w:szCs w:val="28"/>
      <w:lang w:val="ru-RU" w:eastAsia="x-none"/>
    </w:rPr>
  </w:style>
  <w:style w:type="paragraph" w:styleId="Heading5">
    <w:name w:val="Heading 5"/>
    <w:basedOn w:val="Normal"/>
    <w:next w:val="Normal"/>
    <w:link w:val="Heading5Char"/>
    <w:uiPriority w:val="9"/>
    <w:unhideWhenUsed/>
    <w:qFormat/>
    <w:rsid w:val="00e92a19"/>
    <w:pPr>
      <w:keepNext w:val="true"/>
      <w:keepLines/>
      <w:spacing w:before="200" w:after="0"/>
      <w:outlineLvl w:val="4"/>
    </w:pPr>
    <w:rPr>
      <w:rFonts w:eastAsia="MS Gothic"/>
      <w:color w:val="243F60"/>
      <w:lang w:eastAsia="x-none"/>
    </w:rPr>
  </w:style>
  <w:style w:type="paragraph" w:styleId="Heading7">
    <w:name w:val="Heading 7"/>
    <w:basedOn w:val="Normal"/>
    <w:next w:val="Normal"/>
    <w:link w:val="Heading7Char"/>
    <w:unhideWhenUsed/>
    <w:qFormat/>
    <w:rsid w:val="00e92a19"/>
    <w:pPr>
      <w:keepNext w:val="true"/>
      <w:keepLines/>
      <w:spacing w:before="200" w:after="0"/>
      <w:outlineLvl w:val="6"/>
    </w:pPr>
    <w:rPr>
      <w:rFonts w:eastAsia="MS Gothic"/>
      <w:i/>
      <w:iCs/>
      <w:color w:val="404040"/>
      <w:lang w:eastAsia="x-none"/>
    </w:rPr>
  </w:style>
  <w:style w:type="paragraph" w:styleId="Heading8">
    <w:name w:val="Heading 8"/>
    <w:basedOn w:val="Normal"/>
    <w:next w:val="Normal"/>
    <w:link w:val="Heading8Char"/>
    <w:unhideWhenUsed/>
    <w:qFormat/>
    <w:rsid w:val="00e92a19"/>
    <w:pPr>
      <w:spacing w:before="240" w:after="60"/>
      <w:outlineLvl w:val="7"/>
    </w:pPr>
    <w:rPr>
      <w:rFonts w:eastAsia="SimSun"/>
      <w:i/>
      <w:iCs/>
      <w:sz w:val="20"/>
      <w:szCs w:val="20"/>
      <w:lang w:val="ru-RU" w:eastAsia="x-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e92a19"/>
    <w:rPr>
      <w:rFonts w:ascii="Times New Roman" w:hAnsi="Times New Roman" w:eastAsia="Times New Roman" w:cs="Times New Roman"/>
      <w:b/>
      <w:lang w:val="lt-LT" w:eastAsia="x-none"/>
    </w:rPr>
  </w:style>
  <w:style w:type="character" w:styleId="Heading2Char" w:customStyle="1">
    <w:name w:val="Heading 2 Char"/>
    <w:basedOn w:val="DefaultParagraphFont"/>
    <w:link w:val="Heading2"/>
    <w:uiPriority w:val="9"/>
    <w:qFormat/>
    <w:rsid w:val="00e92a19"/>
    <w:rPr>
      <w:rFonts w:ascii="Times New Roman" w:hAnsi="Times New Roman" w:eastAsia="MS Gothic" w:cs="Times New Roman"/>
      <w:bCs/>
      <w:sz w:val="20"/>
      <w:szCs w:val="26"/>
      <w:lang w:val="lt-LT" w:eastAsia="x-none"/>
    </w:rPr>
  </w:style>
  <w:style w:type="character" w:styleId="Heading4Char" w:customStyle="1">
    <w:name w:val="Heading 4 Char"/>
    <w:basedOn w:val="DefaultParagraphFont"/>
    <w:link w:val="Heading4"/>
    <w:qFormat/>
    <w:rsid w:val="00e92a19"/>
    <w:rPr>
      <w:rFonts w:ascii="Calibri" w:hAnsi="Calibri" w:eastAsia="SimSun" w:cs="Times New Roman"/>
      <w:b/>
      <w:bCs/>
      <w:sz w:val="28"/>
      <w:szCs w:val="28"/>
      <w:lang w:val="ru-RU" w:eastAsia="x-none"/>
    </w:rPr>
  </w:style>
  <w:style w:type="character" w:styleId="Heading5Char" w:customStyle="1">
    <w:name w:val="Heading 5 Char"/>
    <w:basedOn w:val="DefaultParagraphFont"/>
    <w:link w:val="Heading5"/>
    <w:uiPriority w:val="9"/>
    <w:qFormat/>
    <w:rsid w:val="00e92a19"/>
    <w:rPr>
      <w:rFonts w:ascii="Calibri" w:hAnsi="Calibri" w:eastAsia="MS Gothic" w:cs="Times New Roman"/>
      <w:color w:val="243F60"/>
      <w:sz w:val="22"/>
      <w:szCs w:val="22"/>
      <w:lang w:val="lt-LT" w:eastAsia="x-none"/>
    </w:rPr>
  </w:style>
  <w:style w:type="character" w:styleId="Heading7Char" w:customStyle="1">
    <w:name w:val="Heading 7 Char"/>
    <w:basedOn w:val="DefaultParagraphFont"/>
    <w:link w:val="Heading7"/>
    <w:qFormat/>
    <w:rsid w:val="00e92a19"/>
    <w:rPr>
      <w:rFonts w:ascii="Calibri" w:hAnsi="Calibri" w:eastAsia="MS Gothic" w:cs="Times New Roman"/>
      <w:i/>
      <w:iCs/>
      <w:color w:val="404040"/>
      <w:sz w:val="22"/>
      <w:szCs w:val="22"/>
      <w:lang w:val="lt-LT" w:eastAsia="x-none"/>
    </w:rPr>
  </w:style>
  <w:style w:type="character" w:styleId="Heading8Char" w:customStyle="1">
    <w:name w:val="Heading 8 Char"/>
    <w:basedOn w:val="DefaultParagraphFont"/>
    <w:link w:val="Heading8"/>
    <w:qFormat/>
    <w:rsid w:val="00e92a19"/>
    <w:rPr>
      <w:rFonts w:ascii="Calibri" w:hAnsi="Calibri" w:eastAsia="SimSun" w:cs="Times New Roman"/>
      <w:i/>
      <w:iCs/>
      <w:sz w:val="20"/>
      <w:szCs w:val="20"/>
      <w:lang w:val="ru-RU" w:eastAsia="x-none"/>
    </w:rPr>
  </w:style>
  <w:style w:type="character" w:styleId="InternetLink">
    <w:name w:val="Hyperlink"/>
    <w:uiPriority w:val="99"/>
    <w:unhideWhenUsed/>
    <w:rsid w:val="00e92a19"/>
    <w:rPr>
      <w:color w:val="0000FF"/>
      <w:u w:val="single"/>
    </w:rPr>
  </w:style>
  <w:style w:type="character" w:styleId="FooterChar" w:customStyle="1">
    <w:name w:val="Footer Char"/>
    <w:basedOn w:val="DefaultParagraphFont"/>
    <w:link w:val="Footer"/>
    <w:uiPriority w:val="99"/>
    <w:qFormat/>
    <w:rsid w:val="00e92a19"/>
    <w:rPr>
      <w:rFonts w:ascii="Times New Roman" w:hAnsi="Times New Roman" w:eastAsia="Times New Roman" w:cs="Times New Roman"/>
      <w:sz w:val="20"/>
      <w:szCs w:val="20"/>
      <w:lang w:val="ru-RU" w:eastAsia="x-none"/>
    </w:rPr>
  </w:style>
  <w:style w:type="character" w:styleId="BodyTextChar" w:customStyle="1">
    <w:name w:val="Body Text Char"/>
    <w:qFormat/>
    <w:locked/>
    <w:rsid w:val="00e92a19"/>
    <w:rPr>
      <w:rFonts w:eastAsia="Times New Roman"/>
    </w:rPr>
  </w:style>
  <w:style w:type="character" w:styleId="BodyTextChar1" w:customStyle="1">
    <w:name w:val="Body Text Char1"/>
    <w:basedOn w:val="DefaultParagraphFont"/>
    <w:qFormat/>
    <w:rsid w:val="00e92a19"/>
    <w:rPr>
      <w:rFonts w:ascii="Calibri" w:hAnsi="Calibri" w:eastAsia="Calibri" w:cs="Times New Roman"/>
      <w:sz w:val="22"/>
      <w:szCs w:val="22"/>
      <w:lang w:val="lt-LT"/>
    </w:rPr>
  </w:style>
  <w:style w:type="character" w:styleId="PagrindinistekstasDiagrama" w:customStyle="1">
    <w:name w:val="Pagrindinis tekstas Diagrama"/>
    <w:basedOn w:val="DefaultParagraphFont"/>
    <w:qFormat/>
    <w:rsid w:val="00e92a19"/>
    <w:rPr>
      <w:rFonts w:ascii="Calibri" w:hAnsi="Calibri" w:eastAsia="Calibri" w:cs="Times New Roman"/>
    </w:rPr>
  </w:style>
  <w:style w:type="character" w:styleId="BodyTextIndentChar" w:customStyle="1">
    <w:name w:val="Body Text Indent Char"/>
    <w:basedOn w:val="DefaultParagraphFont"/>
    <w:qFormat/>
    <w:rsid w:val="00e92a19"/>
    <w:rPr>
      <w:rFonts w:ascii="Times New Roman" w:hAnsi="Times New Roman" w:eastAsia="Times New Roman" w:cs="Times New Roman"/>
      <w:sz w:val="20"/>
      <w:szCs w:val="20"/>
      <w:lang w:val="lt-LT" w:eastAsia="x-none"/>
    </w:rPr>
  </w:style>
  <w:style w:type="character" w:styleId="BodyTextIndent2Char" w:customStyle="1">
    <w:name w:val="Body Text Indent 2 Char"/>
    <w:basedOn w:val="DefaultParagraphFont"/>
    <w:link w:val="BodyTextIndent2"/>
    <w:qFormat/>
    <w:rsid w:val="00e92a19"/>
    <w:rPr>
      <w:rFonts w:ascii="Times New Roman" w:hAnsi="Times New Roman" w:eastAsia="Times New Roman" w:cs="Times New Roman"/>
      <w:sz w:val="20"/>
      <w:szCs w:val="20"/>
      <w:lang w:val="lt-LT" w:eastAsia="x-none"/>
    </w:rPr>
  </w:style>
  <w:style w:type="character" w:styleId="BodyTextIndent3Char" w:customStyle="1">
    <w:name w:val="Body Text Indent 3 Char"/>
    <w:basedOn w:val="DefaultParagraphFont"/>
    <w:link w:val="BodyTextIndent3"/>
    <w:semiHidden/>
    <w:qFormat/>
    <w:rsid w:val="00e92a19"/>
    <w:rPr>
      <w:rFonts w:ascii="Times New Roman" w:hAnsi="Times New Roman" w:eastAsia="Times New Roman" w:cs="Times New Roman"/>
      <w:sz w:val="20"/>
      <w:szCs w:val="20"/>
      <w:lang w:val="lt-LT" w:eastAsia="x-none"/>
    </w:rPr>
  </w:style>
  <w:style w:type="character" w:styleId="PlainTextChar" w:customStyle="1">
    <w:name w:val="Plain Text Char"/>
    <w:basedOn w:val="DefaultParagraphFont"/>
    <w:link w:val="PlainText"/>
    <w:uiPriority w:val="99"/>
    <w:qFormat/>
    <w:rsid w:val="00e92a19"/>
    <w:rPr>
      <w:rFonts w:ascii="Calibri" w:hAnsi="Calibri" w:eastAsia="Calibri" w:cs="Times New Roman"/>
      <w:sz w:val="22"/>
      <w:szCs w:val="21"/>
      <w:lang w:val="lt-LT" w:eastAsia="x-none"/>
    </w:rPr>
  </w:style>
  <w:style w:type="character" w:styleId="BalloonTextChar" w:customStyle="1">
    <w:name w:val="Balloon Text Char"/>
    <w:basedOn w:val="DefaultParagraphFont"/>
    <w:link w:val="BalloonText"/>
    <w:uiPriority w:val="99"/>
    <w:semiHidden/>
    <w:qFormat/>
    <w:rsid w:val="00e92a19"/>
    <w:rPr>
      <w:rFonts w:ascii="Lucida Grande" w:hAnsi="Lucida Grande" w:eastAsia="Calibri" w:cs="Times New Roman"/>
      <w:sz w:val="18"/>
      <w:szCs w:val="18"/>
      <w:lang w:val="lt-LT" w:eastAsia="x-none"/>
    </w:rPr>
  </w:style>
  <w:style w:type="character" w:styleId="VisitedInternetLink">
    <w:name w:val="FollowedHyperlink"/>
    <w:uiPriority w:val="99"/>
    <w:semiHidden/>
    <w:unhideWhenUsed/>
    <w:rsid w:val="00e92a19"/>
    <w:rPr>
      <w:color w:val="800080"/>
      <w:u w:val="single"/>
    </w:rPr>
  </w:style>
  <w:style w:type="character" w:styleId="Annotationreference">
    <w:name w:val="annotation reference"/>
    <w:uiPriority w:val="99"/>
    <w:unhideWhenUsed/>
    <w:qFormat/>
    <w:rsid w:val="00e92a19"/>
    <w:rPr>
      <w:sz w:val="18"/>
      <w:szCs w:val="18"/>
    </w:rPr>
  </w:style>
  <w:style w:type="character" w:styleId="CommentTextChar" w:customStyle="1">
    <w:name w:val="Comment Text Char"/>
    <w:basedOn w:val="DefaultParagraphFont"/>
    <w:link w:val="Annotationtext"/>
    <w:uiPriority w:val="99"/>
    <w:qFormat/>
    <w:rsid w:val="00e92a19"/>
    <w:rPr>
      <w:rFonts w:ascii="Calibri" w:hAnsi="Calibri" w:eastAsia="Calibri" w:cs="Times New Roman"/>
      <w:sz w:val="20"/>
      <w:szCs w:val="20"/>
      <w:lang w:val="lt-LT" w:eastAsia="x-none"/>
    </w:rPr>
  </w:style>
  <w:style w:type="character" w:styleId="CommentSubjectChar" w:customStyle="1">
    <w:name w:val="Comment Subject Char"/>
    <w:basedOn w:val="CommentTextChar"/>
    <w:link w:val="Annotationsubject"/>
    <w:uiPriority w:val="99"/>
    <w:semiHidden/>
    <w:qFormat/>
    <w:rsid w:val="00e92a19"/>
    <w:rPr>
      <w:rFonts w:ascii="Calibri" w:hAnsi="Calibri" w:eastAsia="Calibri" w:cs="Times New Roman"/>
      <w:b/>
      <w:bCs/>
      <w:sz w:val="20"/>
      <w:szCs w:val="20"/>
      <w:lang w:val="lt-LT" w:eastAsia="x-none"/>
    </w:rPr>
  </w:style>
  <w:style w:type="character" w:styleId="HeaderChar" w:customStyle="1">
    <w:name w:val="Header Char"/>
    <w:basedOn w:val="DefaultParagraphFont"/>
    <w:link w:val="Header"/>
    <w:uiPriority w:val="99"/>
    <w:qFormat/>
    <w:rsid w:val="00e92a19"/>
    <w:rPr>
      <w:rFonts w:ascii="Calibri" w:hAnsi="Calibri" w:eastAsia="Calibri" w:cs="Times New Roman"/>
      <w:sz w:val="22"/>
      <w:szCs w:val="22"/>
      <w:lang w:val="lt-LT" w:eastAsia="x-none"/>
    </w:rPr>
  </w:style>
  <w:style w:type="character" w:styleId="ListParagraphChar" w:customStyle="1">
    <w:name w:val="List Paragraph Char"/>
    <w:link w:val="ListParagraph"/>
    <w:uiPriority w:val="34"/>
    <w:qFormat/>
    <w:locked/>
    <w:rsid w:val="00e92a19"/>
    <w:rPr>
      <w:rFonts w:ascii="Calibri" w:hAnsi="Calibri" w:eastAsia="Calibri" w:cs="Times New Roman"/>
      <w:sz w:val="22"/>
      <w:szCs w:val="22"/>
      <w:lang w:val="lt-LT" w:eastAsia="x-none"/>
    </w:rPr>
  </w:style>
  <w:style w:type="character" w:styleId="FootnoteTextChar" w:customStyle="1">
    <w:name w:val="Footnote Text Char"/>
    <w:basedOn w:val="DefaultParagraphFont"/>
    <w:link w:val="Footnote"/>
    <w:uiPriority w:val="99"/>
    <w:qFormat/>
    <w:rsid w:val="00e92a19"/>
    <w:rPr>
      <w:rFonts w:ascii="Calibri" w:hAnsi="Calibri" w:eastAsia="Calibri" w:cs="Times New Roman"/>
      <w:sz w:val="20"/>
      <w:szCs w:val="20"/>
      <w:lang w:val="lt-LT" w:eastAsia="x-none"/>
    </w:rPr>
  </w:style>
  <w:style w:type="character" w:styleId="FootnoteCharacters">
    <w:name w:val="Footnote Characters"/>
    <w:uiPriority w:val="99"/>
    <w:unhideWhenUsed/>
    <w:qFormat/>
    <w:rsid w:val="00e92a19"/>
    <w:rPr>
      <w:vertAlign w:val="superscript"/>
    </w:rPr>
  </w:style>
  <w:style w:type="character" w:styleId="FootnoteAnchor">
    <w:name w:val="Footnote Reference"/>
    <w:rPr>
      <w:vertAlign w:val="superscript"/>
    </w:rPr>
  </w:style>
  <w:style w:type="character" w:styleId="Spalvotassraas1parykinimasDiagrama" w:customStyle="1">
    <w:name w:val="Spalvotas sąrašas – 1 paryškinimas Diagrama"/>
    <w:link w:val="Spalvotassraas1parykinimas1"/>
    <w:uiPriority w:val="34"/>
    <w:qFormat/>
    <w:rsid w:val="00e92a19"/>
    <w:rPr>
      <w:rFonts w:ascii="Times New Roman" w:hAnsi="Times New Roman" w:eastAsia="Times New Roman" w:cs="Times New Roman"/>
      <w:sz w:val="20"/>
      <w:szCs w:val="20"/>
      <w:lang w:val="lt-LT" w:eastAsia="lt-LT"/>
    </w:rPr>
  </w:style>
  <w:style w:type="character" w:styleId="TitleChar" w:customStyle="1">
    <w:name w:val="Title Char"/>
    <w:basedOn w:val="DefaultParagraphFont"/>
    <w:link w:val="Title"/>
    <w:qFormat/>
    <w:rsid w:val="00e92a19"/>
    <w:rPr>
      <w:rFonts w:ascii="Times New Roman" w:hAnsi="Times New Roman" w:eastAsia="Times New Roman" w:cs="Times New Roman"/>
      <w:b/>
      <w:bCs/>
      <w:sz w:val="20"/>
      <w:szCs w:val="20"/>
      <w:lang w:val="lt-LT" w:eastAsia="x-none"/>
    </w:rPr>
  </w:style>
  <w:style w:type="character" w:styleId="1vidutinistinklelis2parykinimasDiagrama" w:customStyle="1">
    <w:name w:val="1 vidutinis tinklelis – 2 paryškinimas Diagrama"/>
    <w:link w:val="1vidutinistinklelis2parykinimas1"/>
    <w:qFormat/>
    <w:locked/>
    <w:rsid w:val="00e92a19"/>
    <w:rPr>
      <w:rFonts w:ascii="Times New Roman" w:hAnsi="Times New Roman" w:eastAsia="Times New Roman" w:cs="Times New Roman"/>
      <w:sz w:val="20"/>
      <w:szCs w:val="20"/>
      <w:lang w:val="lt-LT" w:eastAsia="lt-LT"/>
    </w:rPr>
  </w:style>
  <w:style w:type="character" w:styleId="Emphasis">
    <w:name w:val="Emphasis"/>
    <w:uiPriority w:val="20"/>
    <w:qFormat/>
    <w:rsid w:val="00e92a19"/>
    <w:rPr>
      <w:i/>
      <w:iCs/>
    </w:rPr>
  </w:style>
  <w:style w:type="character" w:styleId="Strong">
    <w:name w:val="Strong"/>
    <w:uiPriority w:val="22"/>
    <w:qFormat/>
    <w:rsid w:val="00e92a19"/>
    <w:rPr>
      <w:b/>
      <w:bCs/>
    </w:rPr>
  </w:style>
  <w:style w:type="character" w:styleId="CommentTextChar1" w:customStyle="1">
    <w:name w:val="Comment Text Char1"/>
    <w:semiHidden/>
    <w:qFormat/>
    <w:rsid w:val="00e92a19"/>
    <w:rPr>
      <w:lang w:val="lt-LT" w:eastAsia="en-US" w:bidi="ar-SA"/>
    </w:rPr>
  </w:style>
  <w:style w:type="character" w:styleId="ColorfulListAccent1Char" w:customStyle="1">
    <w:name w:val="Colorful List - Accent 1 Char"/>
    <w:uiPriority w:val="34"/>
    <w:qFormat/>
    <w:locked/>
    <w:rsid w:val="00e92a19"/>
    <w:rPr>
      <w:rFonts w:ascii="Calibri" w:hAnsi="Calibri" w:eastAsia="Calibri" w:cs="Times New Roman"/>
      <w:sz w:val="22"/>
      <w:szCs w:val="22"/>
      <w:lang w:val="lt-LT"/>
    </w:rPr>
  </w:style>
  <w:style w:type="character" w:styleId="ColorfulListAccent1Char1" w:customStyle="1">
    <w:name w:val="Colorful List - Accent 1 Char1"/>
    <w:uiPriority w:val="99"/>
    <w:qFormat/>
    <w:locked/>
    <w:rsid w:val="00e92a19"/>
    <w:rPr>
      <w:rFonts w:ascii="Calibri" w:hAnsi="Calibri" w:eastAsia="Calibri" w:cs="Times New Roman"/>
      <w:sz w:val="22"/>
      <w:szCs w:val="22"/>
      <w:lang w:val="lt-LT"/>
    </w:rPr>
  </w:style>
  <w:style w:type="character" w:styleId="PlaceholderText">
    <w:name w:val="Placeholder Text"/>
    <w:uiPriority w:val="99"/>
    <w:semiHidden/>
    <w:qFormat/>
    <w:rsid w:val="00e92a19"/>
    <w:rPr>
      <w:color w:val="808080"/>
    </w:rPr>
  </w:style>
  <w:style w:type="character" w:styleId="Mention1" w:customStyle="1">
    <w:name w:val="Mention1"/>
    <w:uiPriority w:val="99"/>
    <w:semiHidden/>
    <w:unhideWhenUsed/>
    <w:qFormat/>
    <w:rsid w:val="00e92a19"/>
    <w:rPr>
      <w:color w:val="2B579A"/>
      <w:shd w:fill="E6E6E6" w:val="clear"/>
    </w:rPr>
  </w:style>
  <w:style w:type="character" w:styleId="Mention2" w:customStyle="1">
    <w:name w:val="Mention2"/>
    <w:uiPriority w:val="99"/>
    <w:semiHidden/>
    <w:unhideWhenUsed/>
    <w:qFormat/>
    <w:rsid w:val="00e92a19"/>
    <w:rPr>
      <w:color w:val="2B579A"/>
      <w:shd w:fill="E6E6E6" w:val="clear"/>
    </w:rPr>
  </w:style>
  <w:style w:type="character" w:styleId="UnresolvedMention1" w:customStyle="1">
    <w:name w:val="Unresolved Mention1"/>
    <w:uiPriority w:val="99"/>
    <w:semiHidden/>
    <w:unhideWhenUsed/>
    <w:qFormat/>
    <w:rsid w:val="00e92a19"/>
    <w:rPr>
      <w:color w:val="808080"/>
      <w:shd w:fill="E6E6E6" w:val="clear"/>
    </w:rPr>
  </w:style>
  <w:style w:type="character" w:styleId="Pagenumber">
    <w:name w:val="page number"/>
    <w:basedOn w:val="DefaultParagraphFont"/>
    <w:uiPriority w:val="99"/>
    <w:semiHidden/>
    <w:unhideWhenUsed/>
    <w:qFormat/>
    <w:rsid w:val="00e92a19"/>
    <w:rPr/>
  </w:style>
  <w:style w:type="character" w:styleId="Neapdorotaspaminjimas1" w:customStyle="1">
    <w:name w:val="Neapdorotas paminėjimas1"/>
    <w:basedOn w:val="DefaultParagraphFont"/>
    <w:uiPriority w:val="99"/>
    <w:semiHidden/>
    <w:unhideWhenUsed/>
    <w:qFormat/>
    <w:rsid w:val="00e92a19"/>
    <w:rPr>
      <w:color w:val="808080"/>
      <w:shd w:fill="E6E6E6" w:val="clear"/>
    </w:rPr>
  </w:style>
  <w:style w:type="character" w:styleId="Neapdorotaspaminjimas2" w:customStyle="1">
    <w:name w:val="Neapdorotas paminėjimas2"/>
    <w:basedOn w:val="DefaultParagraphFont"/>
    <w:uiPriority w:val="99"/>
    <w:semiHidden/>
    <w:unhideWhenUsed/>
    <w:qFormat/>
    <w:rsid w:val="00e92a19"/>
    <w:rPr>
      <w:color w:val="808080"/>
      <w:shd w:fill="E6E6E6" w:val="clear"/>
    </w:rPr>
  </w:style>
  <w:style w:type="character" w:styleId="Neapdorotaspaminjimas3" w:customStyle="1">
    <w:name w:val="Neapdorotas paminėjimas3"/>
    <w:basedOn w:val="DefaultParagraphFont"/>
    <w:uiPriority w:val="99"/>
    <w:semiHidden/>
    <w:unhideWhenUsed/>
    <w:qFormat/>
    <w:rsid w:val="00e92a19"/>
    <w:rPr>
      <w:color w:val="605E5C"/>
      <w:shd w:fill="E1DFDD" w:val="clear"/>
    </w:rPr>
  </w:style>
  <w:style w:type="character" w:styleId="UnresolvedMention2" w:customStyle="1">
    <w:name w:val="Unresolved Mention2"/>
    <w:basedOn w:val="DefaultParagraphFont"/>
    <w:uiPriority w:val="99"/>
    <w:semiHidden/>
    <w:unhideWhenUsed/>
    <w:qFormat/>
    <w:rsid w:val="00e92a19"/>
    <w:rPr>
      <w:color w:val="605E5C"/>
      <w:shd w:fill="E1DFDD" w:val="clear"/>
    </w:rPr>
  </w:style>
  <w:style w:type="character" w:styleId="BodyText2Char" w:customStyle="1">
    <w:name w:val="Body Text 2 Char"/>
    <w:basedOn w:val="DefaultParagraphFont"/>
    <w:link w:val="BodyText2"/>
    <w:uiPriority w:val="99"/>
    <w:semiHidden/>
    <w:qFormat/>
    <w:rsid w:val="00e92a19"/>
    <w:rPr>
      <w:rFonts w:ascii="Times New Roman" w:hAnsi="Times New Roman" w:eastAsia="Calibri" w:cs="Times New Roman"/>
      <w:szCs w:val="22"/>
      <w:lang w:val="lt-LT"/>
    </w:rPr>
  </w:style>
  <w:style w:type="character" w:styleId="Stilius3Diagrama" w:customStyle="1">
    <w:name w:val="Stilius3 Diagrama"/>
    <w:link w:val="Stilius3"/>
    <w:qFormat/>
    <w:rsid w:val="00e92a19"/>
    <w:rPr>
      <w:rFonts w:ascii="Times New Roman" w:hAnsi="Times New Roman" w:eastAsia="Times New Roman" w:cs="Times New Roman"/>
      <w:sz w:val="22"/>
      <w:szCs w:val="22"/>
      <w:lang w:val="lt-LT"/>
    </w:rPr>
  </w:style>
  <w:style w:type="character" w:styleId="Neapdorotaspaminjimas4" w:customStyle="1">
    <w:name w:val="Neapdorotas paminėjimas4"/>
    <w:basedOn w:val="DefaultParagraphFont"/>
    <w:uiPriority w:val="99"/>
    <w:semiHidden/>
    <w:unhideWhenUsed/>
    <w:qFormat/>
    <w:rsid w:val="00e92a19"/>
    <w:rPr>
      <w:color w:val="808080"/>
      <w:shd w:fill="E6E6E6" w:val="clear"/>
    </w:rPr>
  </w:style>
  <w:style w:type="character" w:styleId="UnresolvedMention3" w:customStyle="1">
    <w:name w:val="Unresolved Mention3"/>
    <w:basedOn w:val="DefaultParagraphFont"/>
    <w:uiPriority w:val="99"/>
    <w:semiHidden/>
    <w:unhideWhenUsed/>
    <w:qFormat/>
    <w:rsid w:val="00e92a19"/>
    <w:rPr>
      <w:color w:val="808080"/>
      <w:shd w:fill="E6E6E6" w:val="clear"/>
    </w:rPr>
  </w:style>
  <w:style w:type="character" w:styleId="ListParagraphChar1" w:customStyle="1">
    <w:name w:val="List Paragraph Char1"/>
    <w:uiPriority w:val="34"/>
    <w:qFormat/>
    <w:locked/>
    <w:rsid w:val="00e92a19"/>
    <w:rPr>
      <w:rFonts w:eastAsia="" w:eastAsiaTheme="minorEastAsia"/>
      <w:lang w:val="lt-LT" w:eastAsia="zh-CN"/>
    </w:rPr>
  </w:style>
  <w:style w:type="character" w:styleId="Laukeliai" w:customStyle="1">
    <w:name w:val="Laukeliai"/>
    <w:uiPriority w:val="1"/>
    <w:qFormat/>
    <w:rsid w:val="00e92a19"/>
    <w:rPr>
      <w:rFonts w:ascii="Arial" w:hAnsi="Arial"/>
      <w:sz w:val="20"/>
    </w:rPr>
  </w:style>
  <w:style w:type="character" w:styleId="Normaltextrun" w:customStyle="1">
    <w:name w:val="normaltextrun"/>
    <w:basedOn w:val="DefaultParagraphFont"/>
    <w:qFormat/>
    <w:rsid w:val="00e92a19"/>
    <w:rPr/>
  </w:style>
  <w:style w:type="character" w:styleId="Eop" w:customStyle="1">
    <w:name w:val="eop"/>
    <w:basedOn w:val="DefaultParagraphFont"/>
    <w:qFormat/>
    <w:rsid w:val="00e92a19"/>
    <w:rPr/>
  </w:style>
  <w:style w:type="character" w:styleId="FontStyle24" w:customStyle="1">
    <w:name w:val="Font Style24"/>
    <w:basedOn w:val="DefaultParagraphFont"/>
    <w:uiPriority w:val="99"/>
    <w:qFormat/>
    <w:rsid w:val="00e92a19"/>
    <w:rPr>
      <w:rFonts w:ascii="Trebuchet MS" w:hAnsi="Trebuchet MS" w:cs="Trebuchet MS"/>
      <w:sz w:val="22"/>
      <w:szCs w:val="22"/>
    </w:rPr>
  </w:style>
  <w:style w:type="character" w:styleId="UnresolvedMention">
    <w:name w:val="Unresolved Mention"/>
    <w:basedOn w:val="DefaultParagraphFont"/>
    <w:uiPriority w:val="99"/>
    <w:semiHidden/>
    <w:unhideWhenUsed/>
    <w:qFormat/>
    <w:rsid w:val="00e92a19"/>
    <w:rPr>
      <w:color w:val="605E5C"/>
      <w:shd w:fill="E1DFDD" w:val="clear"/>
    </w:rPr>
  </w:style>
  <w:style w:type="character" w:styleId="Fontstyle01" w:customStyle="1">
    <w:name w:val="fontstyle01"/>
    <w:basedOn w:val="DefaultParagraphFont"/>
    <w:qFormat/>
    <w:rsid w:val="001b2687"/>
    <w:rPr>
      <w:rFonts w:ascii="Calibri-Bold" w:hAnsi="Calibri-Bold"/>
      <w:b/>
      <w:bCs/>
      <w:i w:val="false"/>
      <w:iCs w:val="false"/>
      <w:color w:val="012E58"/>
      <w:sz w:val="28"/>
      <w:szCs w:val="28"/>
    </w:rPr>
  </w:style>
  <w:style w:type="character" w:styleId="NoSpacingChar" w:customStyle="1">
    <w:name w:val="No Spacing Char"/>
    <w:basedOn w:val="DefaultParagraphFont"/>
    <w:link w:val="NoSpacing"/>
    <w:uiPriority w:val="1"/>
    <w:qFormat/>
    <w:locked/>
    <w:rsid w:val="00074061"/>
    <w:rPr>
      <w:rFonts w:ascii="Times New Roman" w:hAnsi="Times New Roman" w:eastAsia="Times New Roman" w:cs="Times New Roman"/>
      <w:szCs w:val="22"/>
    </w:rPr>
  </w:style>
  <w:style w:type="character" w:styleId="IndexLink">
    <w:name w:val="Index Link"/>
    <w:qFormat/>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qFormat/>
    <w:rsid w:val="00e92a19"/>
    <w:pPr>
      <w:jc w:val="both"/>
    </w:pPr>
    <w:rPr>
      <w:rFonts w:ascii="Calibri" w:hAnsi="Calibri" w:eastAsia="Times New Roman" w:cs="" w:asciiTheme="minorHAnsi" w:cstheme="minorBidi" w:hAnsiTheme="minorHAnsi"/>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Footer">
    <w:name w:val="Footer"/>
    <w:basedOn w:val="Normal"/>
    <w:link w:val="FooterChar"/>
    <w:uiPriority w:val="99"/>
    <w:unhideWhenUsed/>
    <w:rsid w:val="00e92a19"/>
    <w:pPr>
      <w:tabs>
        <w:tab w:val="clear" w:pos="720"/>
        <w:tab w:val="center" w:pos="4819" w:leader="none"/>
        <w:tab w:val="right" w:pos="9638" w:leader="none"/>
      </w:tabs>
    </w:pPr>
    <w:rPr>
      <w:rFonts w:ascii="Times New Roman" w:hAnsi="Times New Roman" w:eastAsia="Times New Roman"/>
      <w:sz w:val="20"/>
      <w:szCs w:val="20"/>
      <w:lang w:val="ru-RU" w:eastAsia="x-none"/>
    </w:rPr>
  </w:style>
  <w:style w:type="paragraph" w:styleId="TextBodyIndent">
    <w:name w:val="Body Text Indent"/>
    <w:basedOn w:val="Normal"/>
    <w:link w:val="BodyTextIndentChar"/>
    <w:unhideWhenUsed/>
    <w:rsid w:val="00e92a19"/>
    <w:pPr>
      <w:ind w:firstLine="360"/>
      <w:jc w:val="both"/>
    </w:pPr>
    <w:rPr>
      <w:rFonts w:ascii="Times New Roman" w:hAnsi="Times New Roman" w:eastAsia="Times New Roman"/>
      <w:sz w:val="20"/>
      <w:szCs w:val="20"/>
      <w:lang w:eastAsia="x-none"/>
    </w:rPr>
  </w:style>
  <w:style w:type="paragraph" w:styleId="BodyTextIndent2">
    <w:name w:val="Body Text Indent 2"/>
    <w:basedOn w:val="Normal"/>
    <w:link w:val="BodyTextIndent2Char"/>
    <w:unhideWhenUsed/>
    <w:qFormat/>
    <w:rsid w:val="00e92a19"/>
    <w:pPr>
      <w:ind w:firstLine="720"/>
      <w:jc w:val="both"/>
    </w:pPr>
    <w:rPr>
      <w:rFonts w:ascii="Times New Roman" w:hAnsi="Times New Roman" w:eastAsia="Times New Roman"/>
      <w:sz w:val="20"/>
      <w:szCs w:val="20"/>
      <w:lang w:eastAsia="x-none"/>
    </w:rPr>
  </w:style>
  <w:style w:type="paragraph" w:styleId="BodyTextIndent3">
    <w:name w:val="Body Text Indent 3"/>
    <w:basedOn w:val="Normal"/>
    <w:link w:val="BodyTextIndent3Char"/>
    <w:semiHidden/>
    <w:unhideWhenUsed/>
    <w:qFormat/>
    <w:rsid w:val="00e92a19"/>
    <w:pPr>
      <w:ind w:left="426" w:hanging="426"/>
      <w:jc w:val="both"/>
    </w:pPr>
    <w:rPr>
      <w:rFonts w:ascii="Times New Roman" w:hAnsi="Times New Roman" w:eastAsia="Times New Roman"/>
      <w:sz w:val="20"/>
      <w:szCs w:val="20"/>
      <w:lang w:eastAsia="x-none"/>
    </w:rPr>
  </w:style>
  <w:style w:type="paragraph" w:styleId="DiagramaDiagramaDiagrama" w:customStyle="1">
    <w:name w:val="Diagrama Diagrama Diagrama"/>
    <w:basedOn w:val="Normal"/>
    <w:qFormat/>
    <w:rsid w:val="00e92a19"/>
    <w:pPr>
      <w:spacing w:lineRule="exact" w:line="240" w:before="0" w:after="160"/>
    </w:pPr>
    <w:rPr>
      <w:rFonts w:ascii="Tahoma" w:hAnsi="Tahoma" w:eastAsia="Times New Roman"/>
      <w:sz w:val="20"/>
      <w:szCs w:val="20"/>
      <w:lang w:val="en-US"/>
    </w:rPr>
  </w:style>
  <w:style w:type="paragraph" w:styleId="PlainText">
    <w:name w:val="Plain Text"/>
    <w:basedOn w:val="Normal"/>
    <w:link w:val="PlainTextChar"/>
    <w:uiPriority w:val="99"/>
    <w:unhideWhenUsed/>
    <w:qFormat/>
    <w:rsid w:val="00e92a19"/>
    <w:pPr/>
    <w:rPr>
      <w:szCs w:val="21"/>
      <w:lang w:eastAsia="x-none"/>
    </w:rPr>
  </w:style>
  <w:style w:type="paragraph" w:styleId="BalloonText">
    <w:name w:val="Balloon Text"/>
    <w:basedOn w:val="Normal"/>
    <w:link w:val="BalloonTextChar"/>
    <w:uiPriority w:val="99"/>
    <w:semiHidden/>
    <w:unhideWhenUsed/>
    <w:qFormat/>
    <w:rsid w:val="00e92a19"/>
    <w:pPr/>
    <w:rPr>
      <w:rFonts w:ascii="Lucida Grande" w:hAnsi="Lucida Grande"/>
      <w:sz w:val="18"/>
      <w:szCs w:val="18"/>
      <w:lang w:eastAsia="x-none"/>
    </w:rPr>
  </w:style>
  <w:style w:type="paragraph" w:styleId="Annotationtext">
    <w:name w:val="annotation text"/>
    <w:basedOn w:val="Normal"/>
    <w:link w:val="CommentTextChar"/>
    <w:uiPriority w:val="99"/>
    <w:unhideWhenUsed/>
    <w:qFormat/>
    <w:rsid w:val="00e92a19"/>
    <w:pPr/>
    <w:rPr>
      <w:sz w:val="20"/>
      <w:szCs w:val="20"/>
      <w:lang w:eastAsia="x-none"/>
    </w:rPr>
  </w:style>
  <w:style w:type="paragraph" w:styleId="Annotationsubject">
    <w:name w:val="annotation subject"/>
    <w:basedOn w:val="Annotationtext"/>
    <w:next w:val="Annotationtext"/>
    <w:link w:val="CommentSubjectChar"/>
    <w:uiPriority w:val="99"/>
    <w:semiHidden/>
    <w:unhideWhenUsed/>
    <w:qFormat/>
    <w:rsid w:val="00e92a19"/>
    <w:pPr/>
    <w:rPr>
      <w:b/>
      <w:bCs/>
    </w:rPr>
  </w:style>
  <w:style w:type="paragraph" w:styleId="ListParagraph">
    <w:name w:val="List Paragraph"/>
    <w:basedOn w:val="Normal"/>
    <w:link w:val="ListParagraphChar"/>
    <w:uiPriority w:val="34"/>
    <w:qFormat/>
    <w:rsid w:val="00e92a19"/>
    <w:pPr>
      <w:spacing w:before="0" w:after="0"/>
      <w:ind w:left="720" w:hanging="0"/>
      <w:contextualSpacing/>
    </w:pPr>
    <w:rPr>
      <w:lang w:eastAsia="x-none"/>
    </w:rPr>
  </w:style>
  <w:style w:type="paragraph" w:styleId="Contents1">
    <w:name w:val="TOC 1"/>
    <w:basedOn w:val="Normal"/>
    <w:next w:val="Normal"/>
    <w:autoRedefine/>
    <w:uiPriority w:val="39"/>
    <w:unhideWhenUsed/>
    <w:rsid w:val="009f5731"/>
    <w:pPr>
      <w:tabs>
        <w:tab w:val="clear" w:pos="720"/>
        <w:tab w:val="left" w:pos="380" w:leader="none"/>
        <w:tab w:val="right" w:pos="9628" w:leader="dot"/>
      </w:tabs>
      <w:spacing w:before="120" w:after="0"/>
      <w:jc w:val="both"/>
    </w:pPr>
    <w:rPr>
      <w:rFonts w:ascii="Cambria" w:hAnsi="Cambria"/>
      <w:b/>
      <w:sz w:val="24"/>
      <w:szCs w:val="24"/>
    </w:rPr>
  </w:style>
  <w:style w:type="paragraph" w:styleId="Header">
    <w:name w:val="Header"/>
    <w:basedOn w:val="Normal"/>
    <w:link w:val="HeaderChar"/>
    <w:uiPriority w:val="99"/>
    <w:unhideWhenUsed/>
    <w:rsid w:val="00e92a19"/>
    <w:pPr>
      <w:tabs>
        <w:tab w:val="clear" w:pos="720"/>
        <w:tab w:val="center" w:pos="4320" w:leader="none"/>
        <w:tab w:val="right" w:pos="8640" w:leader="none"/>
      </w:tabs>
    </w:pPr>
    <w:rPr>
      <w:lang w:eastAsia="x-none"/>
    </w:rPr>
  </w:style>
  <w:style w:type="paragraph" w:styleId="Default" w:customStyle="1">
    <w:name w:val="Default"/>
    <w:qFormat/>
    <w:rsid w:val="00e92a19"/>
    <w:pPr>
      <w:widowControl/>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Point1" w:customStyle="1">
    <w:name w:val="Point 1"/>
    <w:basedOn w:val="Normal"/>
    <w:qFormat/>
    <w:rsid w:val="00e92a19"/>
    <w:pPr>
      <w:spacing w:before="120" w:after="120"/>
      <w:ind w:left="1418" w:hanging="567"/>
      <w:jc w:val="both"/>
    </w:pPr>
    <w:rPr>
      <w:rFonts w:ascii="Times New Roman" w:hAnsi="Times New Roman" w:eastAsia="Times New Roman"/>
      <w:sz w:val="24"/>
      <w:szCs w:val="24"/>
      <w:lang w:val="en-GB" w:eastAsia="lt-LT"/>
    </w:rPr>
  </w:style>
  <w:style w:type="paragraph" w:styleId="Footnote">
    <w:name w:val="Footnote Text"/>
    <w:basedOn w:val="Normal"/>
    <w:link w:val="FootnoteTextChar"/>
    <w:uiPriority w:val="99"/>
    <w:unhideWhenUsed/>
    <w:rsid w:val="00e92a19"/>
    <w:pPr/>
    <w:rPr>
      <w:sz w:val="20"/>
      <w:szCs w:val="20"/>
      <w:lang w:eastAsia="x-none"/>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e92a19"/>
    <w:pPr>
      <w:keepLines/>
      <w:spacing w:lineRule="auto" w:line="276" w:before="480" w:after="0"/>
      <w:outlineLvl w:val="9"/>
    </w:pPr>
    <w:rPr>
      <w:rFonts w:ascii="Calibri" w:hAnsi="Calibri" w:eastAsia="MS Gothic"/>
      <w:bCs/>
      <w:color w:val="365F91"/>
      <w:sz w:val="28"/>
      <w:szCs w:val="28"/>
      <w:lang w:val="en-US" w:eastAsia="ja-JP"/>
    </w:rPr>
  </w:style>
  <w:style w:type="paragraph" w:styleId="Contents2">
    <w:name w:val="TOC 2"/>
    <w:basedOn w:val="Normal"/>
    <w:next w:val="Normal"/>
    <w:autoRedefine/>
    <w:uiPriority w:val="39"/>
    <w:unhideWhenUsed/>
    <w:rsid w:val="00e92a19"/>
    <w:pPr>
      <w:ind w:left="220" w:hanging="0"/>
    </w:pPr>
    <w:rPr>
      <w:rFonts w:ascii="Cambria" w:hAnsi="Cambria"/>
      <w:b/>
    </w:rPr>
  </w:style>
  <w:style w:type="paragraph" w:styleId="Contents3">
    <w:name w:val="TOC 3"/>
    <w:basedOn w:val="Normal"/>
    <w:next w:val="Normal"/>
    <w:autoRedefine/>
    <w:uiPriority w:val="39"/>
    <w:unhideWhenUsed/>
    <w:rsid w:val="00e92a19"/>
    <w:pPr>
      <w:ind w:left="440" w:hanging="0"/>
    </w:pPr>
    <w:rPr>
      <w:rFonts w:ascii="Cambria" w:hAnsi="Cambria"/>
    </w:rPr>
  </w:style>
  <w:style w:type="paragraph" w:styleId="Contents4">
    <w:name w:val="TOC 4"/>
    <w:basedOn w:val="Normal"/>
    <w:next w:val="Normal"/>
    <w:autoRedefine/>
    <w:uiPriority w:val="39"/>
    <w:semiHidden/>
    <w:unhideWhenUsed/>
    <w:rsid w:val="00e92a19"/>
    <w:pPr>
      <w:ind w:left="660" w:hanging="0"/>
    </w:pPr>
    <w:rPr>
      <w:rFonts w:ascii="Cambria" w:hAnsi="Cambria"/>
      <w:sz w:val="20"/>
      <w:szCs w:val="20"/>
    </w:rPr>
  </w:style>
  <w:style w:type="paragraph" w:styleId="Contents5">
    <w:name w:val="TOC 5"/>
    <w:basedOn w:val="Normal"/>
    <w:next w:val="Normal"/>
    <w:autoRedefine/>
    <w:uiPriority w:val="39"/>
    <w:semiHidden/>
    <w:unhideWhenUsed/>
    <w:rsid w:val="00e92a19"/>
    <w:pPr>
      <w:ind w:left="880" w:hanging="0"/>
    </w:pPr>
    <w:rPr>
      <w:rFonts w:ascii="Cambria" w:hAnsi="Cambria"/>
      <w:sz w:val="20"/>
      <w:szCs w:val="20"/>
    </w:rPr>
  </w:style>
  <w:style w:type="paragraph" w:styleId="Contents6">
    <w:name w:val="TOC 6"/>
    <w:basedOn w:val="Normal"/>
    <w:next w:val="Normal"/>
    <w:autoRedefine/>
    <w:uiPriority w:val="39"/>
    <w:semiHidden/>
    <w:unhideWhenUsed/>
    <w:rsid w:val="00e92a19"/>
    <w:pPr>
      <w:ind w:left="1100" w:hanging="0"/>
    </w:pPr>
    <w:rPr>
      <w:rFonts w:ascii="Cambria" w:hAnsi="Cambria"/>
      <w:sz w:val="20"/>
      <w:szCs w:val="20"/>
    </w:rPr>
  </w:style>
  <w:style w:type="paragraph" w:styleId="Contents7">
    <w:name w:val="TOC 7"/>
    <w:basedOn w:val="Normal"/>
    <w:next w:val="Normal"/>
    <w:autoRedefine/>
    <w:uiPriority w:val="39"/>
    <w:semiHidden/>
    <w:unhideWhenUsed/>
    <w:rsid w:val="00e92a19"/>
    <w:pPr>
      <w:ind w:left="1320" w:hanging="0"/>
    </w:pPr>
    <w:rPr>
      <w:rFonts w:ascii="Cambria" w:hAnsi="Cambria"/>
      <w:sz w:val="20"/>
      <w:szCs w:val="20"/>
    </w:rPr>
  </w:style>
  <w:style w:type="paragraph" w:styleId="Contents8">
    <w:name w:val="TOC 8"/>
    <w:basedOn w:val="Normal"/>
    <w:next w:val="Normal"/>
    <w:autoRedefine/>
    <w:uiPriority w:val="39"/>
    <w:semiHidden/>
    <w:unhideWhenUsed/>
    <w:rsid w:val="00e92a19"/>
    <w:pPr>
      <w:ind w:left="1540" w:hanging="0"/>
    </w:pPr>
    <w:rPr>
      <w:rFonts w:ascii="Cambria" w:hAnsi="Cambria"/>
      <w:sz w:val="20"/>
      <w:szCs w:val="20"/>
    </w:rPr>
  </w:style>
  <w:style w:type="paragraph" w:styleId="Contents9">
    <w:name w:val="TOC 9"/>
    <w:basedOn w:val="Normal"/>
    <w:next w:val="Normal"/>
    <w:autoRedefine/>
    <w:uiPriority w:val="39"/>
    <w:semiHidden/>
    <w:unhideWhenUsed/>
    <w:rsid w:val="00e92a19"/>
    <w:pPr>
      <w:ind w:left="1760" w:hanging="0"/>
    </w:pPr>
    <w:rPr>
      <w:rFonts w:ascii="Cambria" w:hAnsi="Cambria"/>
      <w:sz w:val="20"/>
      <w:szCs w:val="20"/>
    </w:rPr>
  </w:style>
  <w:style w:type="paragraph" w:styleId="Revision">
    <w:name w:val="Revision"/>
    <w:uiPriority w:val="99"/>
    <w:semiHidden/>
    <w:qFormat/>
    <w:rsid w:val="00e92a19"/>
    <w:pPr>
      <w:widowControl/>
      <w:bidi w:val="0"/>
      <w:spacing w:before="0" w:after="0"/>
      <w:jc w:val="left"/>
    </w:pPr>
    <w:rPr>
      <w:rFonts w:ascii="Calibri" w:hAnsi="Calibri" w:eastAsia="Calibri" w:cs="Times New Roman" w:asciiTheme="minorHAnsi" w:eastAsiaTheme="minorHAnsi" w:hAnsiTheme="minorHAnsi"/>
      <w:color w:val="auto"/>
      <w:kern w:val="0"/>
      <w:sz w:val="22"/>
      <w:szCs w:val="22"/>
      <w:lang w:val="lt-LT" w:eastAsia="en-US" w:bidi="ar-SA"/>
    </w:rPr>
  </w:style>
  <w:style w:type="paragraph" w:styleId="Spalvotassraas1parykinimas1" w:customStyle="1">
    <w:name w:val="Spalvotas sąrašas – 1 paryškinimas1"/>
    <w:basedOn w:val="Normal"/>
    <w:link w:val="Spalvotassraas1parykinimasDiagrama"/>
    <w:uiPriority w:val="34"/>
    <w:qFormat/>
    <w:rsid w:val="00e92a19"/>
    <w:pPr>
      <w:widowControl w:val="false"/>
      <w:spacing w:before="0" w:after="0"/>
      <w:ind w:left="720" w:hanging="0"/>
      <w:contextualSpacing/>
    </w:pPr>
    <w:rPr>
      <w:rFonts w:ascii="Times New Roman" w:hAnsi="Times New Roman" w:eastAsia="Times New Roman"/>
      <w:sz w:val="20"/>
      <w:szCs w:val="20"/>
      <w:lang w:eastAsia="lt-LT"/>
    </w:rPr>
  </w:style>
  <w:style w:type="paragraph" w:styleId="Title">
    <w:name w:val="Title"/>
    <w:basedOn w:val="Normal"/>
    <w:link w:val="TitleChar"/>
    <w:qFormat/>
    <w:rsid w:val="00e92a19"/>
    <w:pPr>
      <w:overflowPunct w:val="true"/>
      <w:jc w:val="center"/>
      <w:textAlignment w:val="baseline"/>
    </w:pPr>
    <w:rPr>
      <w:rFonts w:ascii="Times New Roman" w:hAnsi="Times New Roman" w:eastAsia="Times New Roman"/>
      <w:b/>
      <w:bCs/>
      <w:sz w:val="20"/>
      <w:szCs w:val="20"/>
      <w:lang w:eastAsia="x-none"/>
    </w:rPr>
  </w:style>
  <w:style w:type="paragraph" w:styleId="1vidutinistinklelis2parykinimas1" w:customStyle="1">
    <w:name w:val="1 vidutinis tinklelis – 2 paryškinimas1"/>
    <w:basedOn w:val="Normal"/>
    <w:link w:val="1vidutinistinklelis2parykinimasDiagrama"/>
    <w:qFormat/>
    <w:rsid w:val="00e92a19"/>
    <w:pPr>
      <w:widowControl w:val="false"/>
      <w:spacing w:before="0" w:after="0"/>
      <w:ind w:left="720" w:hanging="0"/>
      <w:contextualSpacing/>
    </w:pPr>
    <w:rPr>
      <w:rFonts w:ascii="Times New Roman" w:hAnsi="Times New Roman" w:eastAsia="Times New Roman"/>
      <w:sz w:val="20"/>
      <w:szCs w:val="20"/>
      <w:lang w:eastAsia="lt-LT"/>
    </w:rPr>
  </w:style>
  <w:style w:type="paragraph" w:styleId="2vidutinistinklelis1" w:customStyle="1">
    <w:name w:val="2 vidutinis tinklelis1"/>
    <w:uiPriority w:val="1"/>
    <w:qFormat/>
    <w:rsid w:val="00e92a19"/>
    <w:pPr>
      <w:widowControl/>
      <w:bidi w:val="0"/>
      <w:spacing w:lineRule="auto" w:line="360" w:before="0" w:after="0"/>
      <w:jc w:val="both"/>
    </w:pPr>
    <w:rPr>
      <w:rFonts w:ascii="Times New Roman" w:hAnsi="Times New Roman" w:eastAsia="MS Mincho" w:cs="Times New Roman"/>
      <w:b/>
      <w:color w:val="auto"/>
      <w:kern w:val="0"/>
      <w:sz w:val="24"/>
      <w:szCs w:val="24"/>
      <w:lang w:val="en-US" w:eastAsia="en-US" w:bidi="ar-SA"/>
    </w:rPr>
  </w:style>
  <w:style w:type="paragraph" w:styleId="Pagrindinistekstas1" w:customStyle="1">
    <w:name w:val="Pagrindinis tekstas1"/>
    <w:qFormat/>
    <w:rsid w:val="00e92a19"/>
    <w:pPr>
      <w:widowControl/>
      <w:bidi w:val="0"/>
      <w:spacing w:before="0" w:after="0"/>
      <w:ind w:firstLine="312"/>
      <w:jc w:val="both"/>
    </w:pPr>
    <w:rPr>
      <w:rFonts w:ascii="TimesLT" w:hAnsi="TimesLT" w:eastAsia="Times New Roman" w:cs="Times New Roman"/>
      <w:color w:val="auto"/>
      <w:kern w:val="0"/>
      <w:sz w:val="20"/>
      <w:szCs w:val="20"/>
      <w:lang w:val="en-US" w:eastAsia="en-US" w:bidi="ar-SA"/>
    </w:rPr>
  </w:style>
  <w:style w:type="paragraph" w:styleId="NoSpacing">
    <w:name w:val="No Spacing"/>
    <w:link w:val="NoSpacingChar"/>
    <w:uiPriority w:val="1"/>
    <w:qFormat/>
    <w:rsid w:val="00e92a19"/>
    <w:pPr>
      <w:widowControl/>
      <w:bidi w:val="0"/>
      <w:spacing w:before="0" w:after="0"/>
      <w:jc w:val="left"/>
    </w:pPr>
    <w:rPr>
      <w:rFonts w:ascii="Times New Roman" w:hAnsi="Times New Roman" w:eastAsia="Times New Roman" w:cs="Times New Roman"/>
      <w:color w:val="auto"/>
      <w:kern w:val="0"/>
      <w:sz w:val="24"/>
      <w:szCs w:val="22"/>
      <w:lang w:val="lt-LT" w:eastAsia="en-US" w:bidi="ar-SA"/>
    </w:rPr>
  </w:style>
  <w:style w:type="paragraph" w:styleId="BasicParagraph" w:customStyle="1">
    <w:name w:val="[Basic Paragraph]"/>
    <w:basedOn w:val="Normal"/>
    <w:qFormat/>
    <w:rsid w:val="00e92a19"/>
    <w:pPr>
      <w:suppressAutoHyphens w:val="true"/>
      <w:spacing w:lineRule="auto" w:line="288"/>
      <w:textAlignment w:val="center"/>
    </w:pPr>
    <w:rPr>
      <w:rFonts w:ascii="Times New Roman" w:hAnsi="Times New Roman" w:eastAsia="Times New Roman"/>
      <w:color w:val="000000"/>
      <w:sz w:val="24"/>
      <w:szCs w:val="24"/>
    </w:rPr>
  </w:style>
  <w:style w:type="paragraph" w:styleId="Hyperlink1" w:customStyle="1">
    <w:name w:val="Hyperlink1"/>
    <w:qFormat/>
    <w:rsid w:val="00e92a19"/>
    <w:pPr>
      <w:widowControl/>
      <w:bidi w:val="0"/>
      <w:spacing w:before="0" w:after="0"/>
      <w:ind w:firstLine="312"/>
      <w:jc w:val="both"/>
    </w:pPr>
    <w:rPr>
      <w:rFonts w:ascii="TimesLT" w:hAnsi="TimesLT" w:eastAsia="Times New Roman" w:cs="Times New Roman"/>
      <w:color w:val="auto"/>
      <w:kern w:val="0"/>
      <w:sz w:val="20"/>
      <w:szCs w:val="20"/>
      <w:lang w:val="en-US" w:eastAsia="en-US" w:bidi="ar-SA"/>
    </w:rPr>
  </w:style>
  <w:style w:type="paragraph" w:styleId="Bodytext" w:customStyle="1">
    <w:name w:val="bodytext"/>
    <w:basedOn w:val="Normal"/>
    <w:qFormat/>
    <w:rsid w:val="00e92a19"/>
    <w:pPr>
      <w:spacing w:beforeAutospacing="1" w:afterAutospacing="1"/>
    </w:pPr>
    <w:rPr>
      <w:rFonts w:eastAsia="Times New Roman"/>
      <w:lang w:eastAsia="lt-LT"/>
    </w:rPr>
  </w:style>
  <w:style w:type="paragraph" w:styleId="Stilius1" w:customStyle="1">
    <w:name w:val="Stilius1"/>
    <w:basedOn w:val="Normal"/>
    <w:autoRedefine/>
    <w:qFormat/>
    <w:rsid w:val="00e92a19"/>
    <w:pPr>
      <w:numPr>
        <w:ilvl w:val="0"/>
        <w:numId w:val="1"/>
      </w:numPr>
      <w:spacing w:before="240" w:after="240"/>
      <w:ind w:left="181" w:hanging="0"/>
      <w:jc w:val="center"/>
    </w:pPr>
    <w:rPr>
      <w:rFonts w:ascii="Times New Roman" w:hAnsi="Times New Roman" w:eastAsia="Times New Roman"/>
      <w:b/>
    </w:rPr>
  </w:style>
  <w:style w:type="paragraph" w:styleId="Stilius3" w:customStyle="1">
    <w:name w:val="Stilius3"/>
    <w:basedOn w:val="Normal"/>
    <w:link w:val="Stilius3Diagrama"/>
    <w:qFormat/>
    <w:rsid w:val="00e92a19"/>
    <w:pPr>
      <w:spacing w:before="200" w:after="0"/>
      <w:jc w:val="both"/>
    </w:pPr>
    <w:rPr>
      <w:rFonts w:ascii="Times New Roman" w:hAnsi="Times New Roman" w:eastAsia="Times New Roman"/>
    </w:rPr>
  </w:style>
  <w:style w:type="paragraph" w:styleId="3tinkleliolentel1" w:customStyle="1">
    <w:name w:val="3 tinklelio lentelė1"/>
    <w:basedOn w:val="Heading1"/>
    <w:next w:val="Normal"/>
    <w:uiPriority w:val="39"/>
    <w:unhideWhenUsed/>
    <w:qFormat/>
    <w:rsid w:val="00e92a19"/>
    <w:pPr>
      <w:keepLines/>
      <w:spacing w:lineRule="auto" w:line="276" w:before="480" w:after="0"/>
      <w:outlineLvl w:val="9"/>
    </w:pPr>
    <w:rPr>
      <w:rFonts w:ascii="Calibri" w:hAnsi="Calibri" w:eastAsia="MS Gothic"/>
      <w:bCs/>
      <w:color w:val="365F91"/>
      <w:sz w:val="28"/>
      <w:szCs w:val="28"/>
      <w:lang w:val="en-US" w:eastAsia="ja-JP"/>
    </w:rPr>
  </w:style>
  <w:style w:type="paragraph" w:styleId="2" w:customStyle="1">
    <w:name w:val="Стиль2"/>
    <w:basedOn w:val="Normal"/>
    <w:qFormat/>
    <w:rsid w:val="00e92a19"/>
    <w:pPr>
      <w:tabs>
        <w:tab w:val="clear" w:pos="720"/>
        <w:tab w:val="left" w:pos="1298" w:leader="none"/>
      </w:tabs>
      <w:spacing w:lineRule="auto" w:line="360"/>
      <w:ind w:firstLine="1298"/>
    </w:pPr>
    <w:rPr>
      <w:rFonts w:ascii="Times New Roman" w:hAnsi="Times New Roman" w:eastAsia="Times New Roman"/>
      <w:sz w:val="24"/>
      <w:szCs w:val="20"/>
      <w:lang w:val="ru-RU"/>
    </w:rPr>
  </w:style>
  <w:style w:type="paragraph" w:styleId="NormalWeb">
    <w:name w:val="Normal (Web)"/>
    <w:basedOn w:val="Normal"/>
    <w:uiPriority w:val="99"/>
    <w:unhideWhenUsed/>
    <w:qFormat/>
    <w:rsid w:val="00e92a19"/>
    <w:pPr>
      <w:spacing w:beforeAutospacing="1" w:afterAutospacing="1"/>
    </w:pPr>
    <w:rPr>
      <w:rFonts w:ascii="Times" w:hAnsi="Times" w:eastAsia="MS Mincho"/>
      <w:sz w:val="20"/>
      <w:szCs w:val="20"/>
      <w:lang w:val="en-US"/>
    </w:rPr>
  </w:style>
  <w:style w:type="paragraph" w:styleId="DiagramaDiagrama" w:customStyle="1">
    <w:name w:val="Diagrama Diagrama"/>
    <w:basedOn w:val="Normal"/>
    <w:qFormat/>
    <w:rsid w:val="00e92a19"/>
    <w:pPr>
      <w:spacing w:lineRule="exact" w:line="240" w:before="0" w:after="160"/>
    </w:pPr>
    <w:rPr>
      <w:rFonts w:ascii="Tahoma" w:hAnsi="Tahoma" w:eastAsia="Times New Roman"/>
      <w:sz w:val="20"/>
      <w:szCs w:val="20"/>
      <w:lang w:val="en-US"/>
    </w:rPr>
  </w:style>
  <w:style w:type="paragraph" w:styleId="BodyText2">
    <w:name w:val="Body Text 2"/>
    <w:basedOn w:val="Normal"/>
    <w:link w:val="BodyText2Char"/>
    <w:uiPriority w:val="99"/>
    <w:semiHidden/>
    <w:unhideWhenUsed/>
    <w:qFormat/>
    <w:rsid w:val="00e92a19"/>
    <w:pPr>
      <w:spacing w:lineRule="auto" w:line="480" w:before="0" w:after="120"/>
      <w:ind w:firstLine="680"/>
      <w:jc w:val="both"/>
    </w:pPr>
    <w:rPr>
      <w:rFonts w:ascii="Times New Roman" w:hAnsi="Times New Roman"/>
      <w:sz w:val="24"/>
    </w:rPr>
  </w:style>
  <w:style w:type="paragraph" w:styleId="BodyText1" w:customStyle="1">
    <w:name w:val="Body Text1"/>
    <w:qFormat/>
    <w:rsid w:val="00e92a19"/>
    <w:pPr>
      <w:widowControl/>
      <w:bidi w:val="0"/>
      <w:spacing w:before="0" w:after="0"/>
      <w:ind w:firstLine="312"/>
      <w:jc w:val="both"/>
    </w:pPr>
    <w:rPr>
      <w:rFonts w:ascii="TimesLT" w:hAnsi="TimesLT" w:eastAsia="Times New Roman" w:cs="Times New Roman"/>
      <w:color w:val="auto"/>
      <w:kern w:val="0"/>
      <w:sz w:val="20"/>
      <w:szCs w:val="20"/>
      <w:lang w:val="en-US" w:eastAsia="en-US" w:bidi="ar-SA"/>
    </w:rPr>
  </w:style>
  <w:style w:type="paragraph" w:styleId="Style71" w:customStyle="1">
    <w:name w:val="Style7"/>
    <w:basedOn w:val="Normal"/>
    <w:uiPriority w:val="99"/>
    <w:qFormat/>
    <w:rsid w:val="00e92a19"/>
    <w:pPr>
      <w:widowControl w:val="false"/>
      <w:spacing w:lineRule="exact" w:line="256"/>
      <w:ind w:hanging="439"/>
      <w:jc w:val="both"/>
    </w:pPr>
    <w:rPr>
      <w:rFonts w:ascii="Trebuchet MS" w:hAnsi="Trebuchet MS" w:eastAsia="" w:cs="" w:cstheme="minorBidi" w:eastAsiaTheme="minorEastAsia"/>
      <w:sz w:val="24"/>
      <w:szCs w:val="24"/>
      <w:lang w:eastAsia="lt-LT"/>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StyleNumberedLeft265cm3" w:customStyle="1">
    <w:name w:val="Style Numbered Left:  265 cm3"/>
    <w:qFormat/>
    <w:rsid w:val="00e92a19"/>
  </w:style>
  <w:style w:type="numbering" w:styleId="StyleNumberedLeft265cm31" w:customStyle="1">
    <w:name w:val="Style Numbered Left:  265 cm31"/>
    <w:qFormat/>
    <w:rsid w:val="00e92a19"/>
  </w:style>
  <w:style w:type="table" w:default="1" w:styleId="TableNormal">
    <w:name w:val="Normal Table"/>
    <w:uiPriority w:val="99"/>
    <w:semiHidden/>
    <w:unhideWhenUsed/>
    <w:tblPr>
      <w:tblCellMar>
        <w:top w:w="0" w:type="dxa"/>
        <w:left w:w="108" w:type="dxa"/>
        <w:bottom w:w="0" w:type="dxa"/>
        <w:right w:w="108" w:type="dxa"/>
      </w:tblCellMar>
    </w:tblPr>
  </w:style>
  <w:style w:type="table" w:styleId="ColorfulList-Accent1">
    <w:name w:val="Colorful List Accent 1"/>
    <w:basedOn w:val="TableNormal"/>
    <w:uiPriority w:val="34"/>
    <w:unhideWhenUsed/>
    <w:rsid w:val="00e92a19"/>
    <w:rPr>
      <w:sz w:val="22"/>
      <w:szCs w:val="22"/>
    </w:rPr>
    <w:tblPr>
      <w:tblStyleRowBandSize w:val="1"/>
      <w:tblStyleColBandSize w:val="1"/>
    </w:tblPr>
    <w:tcPr>
      <w:shd w:val="clear" w:color="auto" w:fill="ECF1F9"/>
    </w:tcPr>
    <w:tblStylePr w:type="firstRow">
      <w:tblPr/>
      <w:tcPr>
        <w:tcBorders>
          <w:bottom w:val="single" w:color="FFFFFF" w:sz="12" w:space="0"/>
        </w:tcBorders>
        <w:shd w:val="clear" w:color="auto" w:fill="D25F12"/>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Grid1-Accent2">
    <w:name w:val="Medium Grid 1 Accent 2"/>
    <w:basedOn w:val="TableNormal"/>
    <w:uiPriority w:val="34"/>
    <w:unhideWhenUsed/>
    <w:rsid w:val="00e92a19"/>
    <w:rPr>
      <w:lang w:eastAsia="lt-LT"/>
      <w:sz w:val="22"/>
      <w:szCs w:val="22"/>
    </w:rPr>
    <w:tblPr>
      <w:tblStyleRowBandSize w:val="1"/>
      <w:tblStyleColBandSize w:val="1"/>
    </w:tblPr>
    <w:tcPr>
      <w:shd w:val="clear" w:color="auto" w:fill="ECF1F9"/>
    </w:tcPr>
    <w:tblStylePr w:type="firstRow">
      <w:tblPr/>
      <w:tcPr>
        <w:tcBorders>
          <w:bottom w:val="single" w:color="FFFFFF" w:sz="12" w:space="0"/>
        </w:tcBorders>
        <w:shd w:val="clear" w:color="auto" w:fill="D25F12"/>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ableGrid">
    <w:name w:val="Table Grid"/>
    <w:basedOn w:val="TableNormal"/>
    <w:uiPriority w:val="59"/>
    <w:rsid w:val="00e92a19"/>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rsid w:val="00e92a19"/>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e92a1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entelstinklelis3">
    <w:name w:val="Lentelės tinklelis3"/>
    <w:basedOn w:val="TableNormal"/>
    <w:rsid w:val="00e92a19"/>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entelstinklelis4">
    <w:name w:val="Lentelės tinklelis4"/>
    <w:basedOn w:val="TableNormal"/>
    <w:rsid w:val="00e92a19"/>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11">
    <w:name w:val="Table Grid111"/>
    <w:basedOn w:val="TableNormal"/>
    <w:rsid w:val="00e92a19"/>
    <w:rPr>
      <w:lang w:eastAsia="lt-L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miestas.lt" TargetMode="External"/><Relationship Id="rId3" Type="http://schemas.openxmlformats.org/officeDocument/2006/relationships/hyperlink" Target="https://vpt.lrv.lt/uploads/vpt/documents/files/uzssisfravimo instrukcija(1).pdf" TargetMode="External"/><Relationship Id="rId4" Type="http://schemas.openxmlformats.org/officeDocument/2006/relationships/hyperlink" Target="http://www.esaskaita.eu/" TargetMode="External"/><Relationship Id="rId5" Type="http://schemas.openxmlformats.org/officeDocument/2006/relationships/hyperlink" Target="http://www.statybostaisykles.lt/" TargetMode="External"/><Relationship Id="rId6" Type="http://schemas.openxmlformats.org/officeDocument/2006/relationships/hyperlink" Target="http://www.esinvesticijos.lt/" TargetMode="External"/><Relationship Id="rId7" Type="http://schemas.openxmlformats.org/officeDocument/2006/relationships/hyperlink" Target="http://pagalba.statyboszurnalas.lt/" TargetMode="External"/><Relationship Id="rId8" Type="http://schemas.openxmlformats.org/officeDocument/2006/relationships/hyperlink" Target="mailto:info@amiestas.lt"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FA4-C0CC-4EA8-A0ED-0B8AD30A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Application>LibreOffice/7.4.0.3$Windows_X86_64 LibreOffice_project/f85e47c08ddd19c015c0114a68350214f7066f5a</Application>
  <AppVersion>15.0000</AppVersion>
  <Pages>50</Pages>
  <Words>20713</Words>
  <Characters>147944</Characters>
  <CharactersWithSpaces>167701</CharactersWithSpaces>
  <Paragraphs>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2022-06-30T12:52:00Z</dcterms:created>
  <dc:creator>Česlava Vaznienė</dc:creator>
  <dc:description/>
  <dc:language>en-US</dc:language>
  <cp:lastModifiedBy/>
  <cp:lastPrinted>2022-07-05T04:48:00Z</cp:lastPrinted>
  <dcterms:modified xsi:type="dcterms:W3CDTF">2023-01-31T12:38:03Z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