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DAC59" w14:textId="77777777" w:rsidR="00D019E3" w:rsidRPr="002B3D66" w:rsidRDefault="00D019E3" w:rsidP="005D57A3">
      <w:pPr>
        <w:tabs>
          <w:tab w:val="left" w:pos="0"/>
        </w:tabs>
        <w:jc w:val="both"/>
        <w:rPr>
          <w:b/>
        </w:rPr>
      </w:pPr>
      <w:bookmarkStart w:id="0" w:name="_GoBack"/>
      <w:bookmarkEnd w:id="0"/>
    </w:p>
    <w:p w14:paraId="51A99504" w14:textId="77777777" w:rsidR="00CE4261" w:rsidRPr="002B3D66" w:rsidRDefault="00CE4261" w:rsidP="005D57A3">
      <w:pPr>
        <w:tabs>
          <w:tab w:val="left" w:pos="0"/>
        </w:tabs>
        <w:jc w:val="center"/>
        <w:rPr>
          <w:b/>
        </w:rPr>
      </w:pPr>
      <w:r w:rsidRPr="002B3D66">
        <w:rPr>
          <w:b/>
        </w:rPr>
        <w:t>AIŠKINAMASIS RAŠTAS</w:t>
      </w:r>
    </w:p>
    <w:p w14:paraId="2F1E0396" w14:textId="66EDCE82" w:rsidR="009F5263" w:rsidRDefault="00CE1F7E" w:rsidP="00E12DD4">
      <w:pPr>
        <w:pStyle w:val="Pagrindinistekstas3"/>
        <w:rPr>
          <w:bCs/>
        </w:rPr>
      </w:pPr>
      <w:r>
        <w:rPr>
          <w:bCs/>
        </w:rPr>
        <w:t xml:space="preserve">DĖL </w:t>
      </w:r>
      <w:r w:rsidR="00CC3D0A">
        <w:rPr>
          <w:bCs/>
        </w:rPr>
        <w:t xml:space="preserve">SPRENDIMO </w:t>
      </w:r>
      <w:r w:rsidR="00E766CF">
        <w:rPr>
          <w:bCs/>
        </w:rPr>
        <w:t>„</w:t>
      </w:r>
      <w:r w:rsidR="00AB080A" w:rsidRPr="00AB080A">
        <w:rPr>
          <w:bCs/>
        </w:rPr>
        <w:t>DĖL KITŲ INŽINERINIŲ STATINIŲ, ESANČIŲ SAVANORIŲ A. 5, PANEVĖŽYJE, ĮSIGIJIMO SAVIVALDYBĖS NUOSAVYBĖN</w:t>
      </w:r>
      <w:r w:rsidR="00E766CF">
        <w:rPr>
          <w:bCs/>
        </w:rPr>
        <w:t>“</w:t>
      </w:r>
      <w:r w:rsidR="00E766CF" w:rsidRPr="00E766CF">
        <w:rPr>
          <w:bCs/>
        </w:rPr>
        <w:t xml:space="preserve"> </w:t>
      </w:r>
      <w:r w:rsidR="009F5263">
        <w:rPr>
          <w:bCs/>
        </w:rPr>
        <w:t xml:space="preserve">PROJEKTO </w:t>
      </w:r>
      <w:r w:rsidR="009F5263" w:rsidRPr="009F5263">
        <w:rPr>
          <w:bCs/>
        </w:rPr>
        <w:t xml:space="preserve">  </w:t>
      </w:r>
    </w:p>
    <w:p w14:paraId="7A2729CD" w14:textId="0A453623" w:rsidR="00CE4261" w:rsidRPr="002B3D66" w:rsidRDefault="00D17F6D" w:rsidP="00E4107C">
      <w:pPr>
        <w:pStyle w:val="Pagrindinistekstas3"/>
      </w:pPr>
      <w:r>
        <w:t>201</w:t>
      </w:r>
      <w:r w:rsidR="00E12DD4">
        <w:t>9</w:t>
      </w:r>
      <w:r w:rsidR="00CE4261" w:rsidRPr="002B3D66">
        <w:t xml:space="preserve"> m.</w:t>
      </w:r>
      <w:r w:rsidR="00E4107C">
        <w:t xml:space="preserve"> </w:t>
      </w:r>
      <w:r w:rsidR="00E12DD4">
        <w:t>kovo 1</w:t>
      </w:r>
      <w:r w:rsidR="00CE4261" w:rsidRPr="002B3D66">
        <w:t xml:space="preserve">  d.</w:t>
      </w:r>
    </w:p>
    <w:p w14:paraId="4B7B9DAD" w14:textId="77777777" w:rsidR="00CE4261" w:rsidRDefault="00CE4261" w:rsidP="005D57A3">
      <w:pPr>
        <w:tabs>
          <w:tab w:val="left" w:pos="0"/>
        </w:tabs>
        <w:jc w:val="center"/>
      </w:pPr>
      <w:r w:rsidRPr="002B3D66">
        <w:t>Panevėžys</w:t>
      </w:r>
    </w:p>
    <w:p w14:paraId="6DE3C221" w14:textId="77777777" w:rsidR="00127FA5" w:rsidRPr="002B3D66" w:rsidRDefault="00127FA5" w:rsidP="005D57A3">
      <w:pPr>
        <w:tabs>
          <w:tab w:val="left" w:pos="0"/>
        </w:tabs>
        <w:jc w:val="center"/>
        <w:rPr>
          <w:lang w:val="en-US"/>
        </w:rPr>
      </w:pPr>
    </w:p>
    <w:p w14:paraId="605CC798" w14:textId="70823293" w:rsidR="001A59CF" w:rsidRPr="002B3D66" w:rsidRDefault="00CE4261" w:rsidP="005D57A3">
      <w:pPr>
        <w:numPr>
          <w:ilvl w:val="0"/>
          <w:numId w:val="3"/>
        </w:numPr>
        <w:jc w:val="both"/>
      </w:pPr>
      <w:r w:rsidRPr="002B3D66">
        <w:rPr>
          <w:b/>
        </w:rPr>
        <w:t>Problemos esmė</w:t>
      </w:r>
      <w:r w:rsidRPr="002B3D66">
        <w:t>:</w:t>
      </w:r>
      <w:r w:rsidR="008407DC" w:rsidRPr="002B3D66">
        <w:t xml:space="preserve"> </w:t>
      </w:r>
    </w:p>
    <w:p w14:paraId="4E44815C" w14:textId="77777777" w:rsidR="00FB206C" w:rsidRDefault="007C467A" w:rsidP="00FB206C">
      <w:pPr>
        <w:ind w:firstLine="720"/>
        <w:jc w:val="both"/>
      </w:pPr>
      <w:r>
        <w:t xml:space="preserve">Panevėžio miesto savivaldybės taryba 2014 m. lapkričio 27 d. sprendimu Nr. 1-337 nusprendė įsigyti Savivaldybės nuosavybėn UAB „Panevėžio autobusų parkas“ </w:t>
      </w:r>
      <w:r w:rsidR="00FB206C">
        <w:t xml:space="preserve">visą </w:t>
      </w:r>
      <w:r>
        <w:t>nuosavybės teise priklausantį nekilnojamąjį turtą</w:t>
      </w:r>
      <w:r w:rsidR="00FB206C">
        <w:t xml:space="preserve">, esantį  Savanorių a. 5, Panevėžio mieste. 2015 metais įvyko neskelbiamos derybos, tačiau sandoris neįvyko. </w:t>
      </w:r>
    </w:p>
    <w:p w14:paraId="4675810C" w14:textId="5F95AB94" w:rsidR="00FB206C" w:rsidRPr="000E0817" w:rsidRDefault="00FB206C" w:rsidP="00FB206C">
      <w:pPr>
        <w:ind w:firstLine="720"/>
        <w:jc w:val="both"/>
      </w:pPr>
      <w:r>
        <w:t xml:space="preserve">Šiuo tarybos sprendimo projekto siūloma leisti įsigyti </w:t>
      </w:r>
      <w:r w:rsidRPr="00FB206C">
        <w:t>nekilnojamąjį turtą:  kitus inžinerinius statinius – aikštelę (unikalusis Nr. 4400-5148-1011), kitus inžinerinius statinius – Autobusų stovėjimo aikštelę (unikalusis Nr. 4400-5148-1033), Savanorių a. 5, Panevėžyje</w:t>
      </w:r>
      <w:r>
        <w:t xml:space="preserve"> </w:t>
      </w:r>
      <w:r w:rsidRPr="000E0817">
        <w:t xml:space="preserve">(teritorija su statiniais pažymėta raudonai, 1 pav.). </w:t>
      </w:r>
    </w:p>
    <w:p w14:paraId="79C09E14" w14:textId="0942103C" w:rsidR="007C467A" w:rsidRDefault="007C467A" w:rsidP="00FB206C">
      <w:pPr>
        <w:ind w:firstLine="720"/>
        <w:jc w:val="both"/>
      </w:pPr>
    </w:p>
    <w:p w14:paraId="56D0EA14" w14:textId="77777777" w:rsidR="00FB206C" w:rsidRDefault="00FB206C" w:rsidP="001B5CD7">
      <w:pPr>
        <w:ind w:firstLine="720"/>
        <w:jc w:val="both"/>
      </w:pPr>
    </w:p>
    <w:p w14:paraId="27B0ED8A" w14:textId="7217810A" w:rsidR="00FB206C" w:rsidRDefault="00FB206C" w:rsidP="001B5CD7">
      <w:pPr>
        <w:ind w:firstLine="720"/>
        <w:jc w:val="both"/>
      </w:pPr>
      <w:r>
        <w:rPr>
          <w:noProof/>
        </w:rPr>
        <w:drawing>
          <wp:inline distT="0" distB="0" distL="0" distR="0" wp14:anchorId="797AA368" wp14:editId="5083F9EB">
            <wp:extent cx="5517515" cy="3694430"/>
            <wp:effectExtent l="0" t="0" r="6985"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3694430"/>
                    </a:xfrm>
                    <a:prstGeom prst="rect">
                      <a:avLst/>
                    </a:prstGeom>
                    <a:noFill/>
                  </pic:spPr>
                </pic:pic>
              </a:graphicData>
            </a:graphic>
          </wp:inline>
        </w:drawing>
      </w:r>
    </w:p>
    <w:p w14:paraId="49958CAA" w14:textId="77777777" w:rsidR="00FB206C" w:rsidRDefault="00FB206C" w:rsidP="001B5CD7">
      <w:pPr>
        <w:ind w:firstLine="720"/>
        <w:jc w:val="both"/>
      </w:pPr>
    </w:p>
    <w:p w14:paraId="0942452E" w14:textId="77777777" w:rsidR="00FB206C" w:rsidRDefault="00FB206C" w:rsidP="001B5CD7">
      <w:pPr>
        <w:ind w:firstLine="720"/>
        <w:jc w:val="both"/>
      </w:pPr>
    </w:p>
    <w:p w14:paraId="52040DEB" w14:textId="77777777" w:rsidR="00FB206C" w:rsidRDefault="001B5CD7" w:rsidP="00FB206C">
      <w:pPr>
        <w:ind w:firstLine="720"/>
        <w:jc w:val="both"/>
      </w:pPr>
      <w:r>
        <w:t xml:space="preserve">Pažymėtina, kad </w:t>
      </w:r>
      <w:r w:rsidR="00FB206C">
        <w:t>Įsigijus UAB „Panevėžio autobusų parkas“ nuosavybės teise valdomas Aikšteles kuriama aplinka pasižymės teritorijos urbanistiniu integralumu atsižvelgiant į susiklosčiusį vietovės kontekstą. Bus suformuota trapecinė aikštės kompozicija atsižvelgiant į istorinį miesto kontekstą ir raidą. Perplanuota teritorija bus efektyviai išnaudota pritaikant naujiems miestiečių, verslo bei turistų poreikiams. Numatoma vystyti teritorija prisidės prie žaliosios infrastruktūros gerinimo, bus kuriami nauji želdiniai ir gausinama natūralios aplinkos elementai.</w:t>
      </w:r>
    </w:p>
    <w:p w14:paraId="7A224B76" w14:textId="0096CE69" w:rsidR="00FB206C" w:rsidRDefault="00FB206C" w:rsidP="00FB206C">
      <w:pPr>
        <w:ind w:firstLine="720"/>
        <w:jc w:val="both"/>
      </w:pPr>
      <w:r>
        <w:t>Kokybiškų, saugų, tvarkingų ir tinkamų naudoti pagal paskirtį viešųjų erdvių kūrimas, gerinimas ir tvarkymas yra tiesiogiai Panevėžio miesto gyventojams tiekiama viešoji paslauga, kurios netiesioginę naudą gauna miesto lankytojai (turistai) ir vietos verslininkai bei investuotojai. Kokybiška ir tvarkinga aplinka sudarys prielaidas augti aplinkinių nekilnojimo turto objektų vertes. Teritorijos sprendiniais bus gerinamos vietovės verslo sąlygos, kuriamas teigiamas patrauklios teritorijos įvaizdis skatinantis gausesnius lankytojų srautus, gerinamas vietoje įsikūrusių vietos verslų pasiekiamumas.</w:t>
      </w:r>
    </w:p>
    <w:p w14:paraId="10B5EDD9" w14:textId="77777777" w:rsidR="00FB206C" w:rsidRDefault="00FB206C" w:rsidP="001B5CD7">
      <w:pPr>
        <w:ind w:firstLine="720"/>
        <w:jc w:val="both"/>
      </w:pPr>
    </w:p>
    <w:p w14:paraId="40EA295E" w14:textId="77777777" w:rsidR="005838A2" w:rsidRPr="00225F6A" w:rsidRDefault="005838A2" w:rsidP="0056718C">
      <w:pPr>
        <w:ind w:firstLine="851"/>
        <w:jc w:val="both"/>
      </w:pPr>
    </w:p>
    <w:p w14:paraId="40FC9F1B" w14:textId="77777777" w:rsidR="00D80780" w:rsidRDefault="00CE4261" w:rsidP="00D22F47">
      <w:pPr>
        <w:numPr>
          <w:ilvl w:val="0"/>
          <w:numId w:val="3"/>
        </w:numPr>
        <w:jc w:val="both"/>
      </w:pPr>
      <w:r w:rsidRPr="002B3D66">
        <w:rPr>
          <w:b/>
        </w:rPr>
        <w:t>Kaip šiuo metu sprendžiami sprendimo projekte aptarti klausimai</w:t>
      </w:r>
      <w:r w:rsidR="00B12A30" w:rsidRPr="002B3D66">
        <w:rPr>
          <w:b/>
        </w:rPr>
        <w:t>:</w:t>
      </w:r>
    </w:p>
    <w:p w14:paraId="43BD637C" w14:textId="07EE8085" w:rsidR="006748DD" w:rsidRDefault="009B1201" w:rsidP="00861B2C">
      <w:pPr>
        <w:tabs>
          <w:tab w:val="left" w:pos="0"/>
        </w:tabs>
        <w:ind w:firstLine="851"/>
        <w:jc w:val="both"/>
      </w:pPr>
      <w:r w:rsidRPr="009B1201">
        <w:t xml:space="preserve">Lietuvos Respublikos vietos savivaldos įstatyme nurodyta, kad savivaldybė atlieka tokias funkcijas: „aplinkos kokybės gerinimas ir apsauga“; „kraštovaizdžio, nekilnojamųjų kultūros vertybių ir savivaldybės įsteigtų saugomų teritorijų tvarkymas ir apsauga, savivaldybės teritorijoje esančių želdynų, želdinių apsauga, tvarkymas ir kūrimas, inventorizacijos, apskaitos, atskirųjų želdynų žemės sklypų kadastrinių matavimų ir įrašymo į Nekilnojamojo turto registrą organizavimas ir stebėsena“. Atsižvelgiant į tai Panevėžio miesto savivaldybės administracija didelį dėmesį skiria  viešųjų erdvių tvarkymui, kraštovaizdžio gerinimui ir </w:t>
      </w:r>
      <w:proofErr w:type="spellStart"/>
      <w:r w:rsidRPr="009B1201">
        <w:t>miestovaizdžio</w:t>
      </w:r>
      <w:proofErr w:type="spellEnd"/>
      <w:r w:rsidRPr="009B1201">
        <w:t xml:space="preserve"> formavimui.</w:t>
      </w:r>
    </w:p>
    <w:p w14:paraId="06FD4C3A" w14:textId="77777777" w:rsidR="009B1201" w:rsidRPr="002B3D66" w:rsidRDefault="009B1201" w:rsidP="00861B2C">
      <w:pPr>
        <w:tabs>
          <w:tab w:val="left" w:pos="0"/>
        </w:tabs>
        <w:ind w:firstLine="851"/>
        <w:jc w:val="both"/>
      </w:pPr>
    </w:p>
    <w:p w14:paraId="685CEB70" w14:textId="77777777" w:rsidR="00C23621" w:rsidRPr="0098055A" w:rsidRDefault="00CE4261" w:rsidP="005D57A3">
      <w:pPr>
        <w:numPr>
          <w:ilvl w:val="0"/>
          <w:numId w:val="3"/>
        </w:numPr>
        <w:jc w:val="both"/>
        <w:rPr>
          <w:b/>
        </w:rPr>
      </w:pPr>
      <w:r w:rsidRPr="0098055A">
        <w:rPr>
          <w:b/>
        </w:rPr>
        <w:t>Sprendimo priėmimo būtinumo pagrindimas, kokių pozityvių rezultatų laukiama:</w:t>
      </w:r>
    </w:p>
    <w:p w14:paraId="44F8AFD4" w14:textId="6B37523F" w:rsidR="00905A2A" w:rsidRDefault="009B1201" w:rsidP="00905A2A">
      <w:pPr>
        <w:shd w:val="clear" w:color="auto" w:fill="FFFFFF"/>
        <w:ind w:firstLine="720"/>
        <w:jc w:val="both"/>
      </w:pPr>
      <w:r w:rsidRPr="009B1201">
        <w:t>Aikštelės yra fiziškai nusidėvėjusios, nebeatitinka autobusų aikštelėms keliamų reikalavimų,  miesto gyventojų, verslo subjektų ir miesto svečių poreikių.  Autobusų stoties prieigos yra tarsi „miesto vartai“ ir vienas iš pagrindinių objektų formuojančių miesto įvaizdį atvykusiems miesto svečiams, investuotojams ir gyventojams. Teritorija sudaro svarbią miesto centrinės dalies ašį ir formuoja miesto urbanistinį branduolį. Autobusų stotis naudinga perkelti arčiau gatvės, o vietoje Aikštelių projektuoti smulkaus mastelio skverą. Norint įgyvendinti šį projektą reikalinga įsigyti Kitus inžinerinius statinius</w:t>
      </w:r>
      <w:r w:rsidR="00CE1F7E">
        <w:t>.</w:t>
      </w:r>
    </w:p>
    <w:p w14:paraId="1A5F0250" w14:textId="77777777" w:rsidR="005E4165" w:rsidRPr="002B3D66" w:rsidRDefault="00CE4261" w:rsidP="00B250B6">
      <w:pPr>
        <w:numPr>
          <w:ilvl w:val="0"/>
          <w:numId w:val="3"/>
        </w:numPr>
        <w:jc w:val="both"/>
        <w:rPr>
          <w:b/>
          <w:vanish/>
        </w:rPr>
      </w:pPr>
      <w:r w:rsidRPr="002B3D66">
        <w:rPr>
          <w:b/>
        </w:rPr>
        <w:t>Skaičiavimai, išlaidų sąmatos, finansavimo šaltiniai:</w:t>
      </w:r>
    </w:p>
    <w:p w14:paraId="4BE38AF3" w14:textId="74E68EFA" w:rsidR="006453AD" w:rsidRDefault="006453AD" w:rsidP="008E72F5">
      <w:pPr>
        <w:pStyle w:val="Default"/>
        <w:ind w:firstLine="851"/>
        <w:jc w:val="both"/>
        <w:rPr>
          <w:rFonts w:eastAsia="Times New Roman"/>
          <w:color w:val="auto"/>
        </w:rPr>
      </w:pPr>
    </w:p>
    <w:p w14:paraId="40E021FD" w14:textId="7958C5B9" w:rsidR="00444422" w:rsidRDefault="009B1201" w:rsidP="00E10D12">
      <w:pPr>
        <w:ind w:firstLine="851"/>
        <w:jc w:val="both"/>
      </w:pPr>
      <w:r>
        <w:t>Biudžeto lėšų poreikis turto įsigijimui bus tiksliai žinomas  po savivaldybės derybų su UAB „Panevėžio autobusų parkas“.</w:t>
      </w:r>
      <w:r w:rsidR="00F40A5A">
        <w:t xml:space="preserve"> 2019-02-15 b</w:t>
      </w:r>
      <w:r w:rsidR="00C566BE">
        <w:t>uvo pare</w:t>
      </w:r>
      <w:r w:rsidR="00CE1F7E">
        <w:t>n</w:t>
      </w:r>
      <w:r w:rsidR="00C566BE">
        <w:t>gta</w:t>
      </w:r>
      <w:r w:rsidR="00F40A5A">
        <w:t xml:space="preserve"> nekilnojamojo turto vertinimo ataskaita.  Vertinamo nekilnojamo turto, dislokuoto adresu Savanorių a. 5 Panevėžio mieste, nuosavybės teise priklausančio UAB „Panevėžio autobusų parkas, rinkos vertė yra 33 400 </w:t>
      </w:r>
      <w:proofErr w:type="spellStart"/>
      <w:r w:rsidR="00F40A5A">
        <w:t>Eur</w:t>
      </w:r>
      <w:proofErr w:type="spellEnd"/>
      <w:r w:rsidR="00F40A5A">
        <w:t xml:space="preserve">. </w:t>
      </w:r>
      <w:r w:rsidR="00C566BE">
        <w:t>V</w:t>
      </w:r>
      <w:r w:rsidR="00C566BE" w:rsidRPr="00C566BE">
        <w:t>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 pripažinimo netekusiu galios“</w:t>
      </w:r>
      <w:r w:rsidR="00C566BE">
        <w:t xml:space="preserve"> </w:t>
      </w:r>
      <w:r w:rsidR="00F40A5A">
        <w:t xml:space="preserve">49 punktu </w:t>
      </w:r>
      <w:r w:rsidR="00F54D76">
        <w:t>n</w:t>
      </w:r>
      <w:r w:rsidR="00F54D76" w:rsidRPr="00F54D76">
        <w:t>ekilnojamųjų daiktų įsigijimo kaina negali daugiau kaip 10 procentų viršyti rinkos vertės, nustatytos atlikus individualų turto vertinimą Lietuvos Respublikos turto ir verslo vertinimo pag</w:t>
      </w:r>
      <w:r w:rsidR="00F54D76">
        <w:t xml:space="preserve">rindų įstatymo nustatyta tvarka, išskyrus atvejus </w:t>
      </w:r>
      <w:r w:rsidR="00F54D76" w:rsidRPr="00F54D76">
        <w:t>jeigu perkančioji organizacija pagrindžia nekilnojamųjų daiktų įsigijimo didesne nei 10 procentų rinkos vertės kaina tikslingumą.</w:t>
      </w:r>
    </w:p>
    <w:p w14:paraId="5BB6389C" w14:textId="266CBBE8" w:rsidR="00CD6FB4" w:rsidRDefault="00CD6FB4" w:rsidP="00A94488">
      <w:pPr>
        <w:jc w:val="both"/>
      </w:pPr>
    </w:p>
    <w:p w14:paraId="3818FDD9" w14:textId="77777777" w:rsidR="008F55CF" w:rsidRPr="002B3D66" w:rsidRDefault="008F55CF" w:rsidP="005D57A3">
      <w:pPr>
        <w:ind w:firstLine="851"/>
        <w:jc w:val="both"/>
      </w:pPr>
    </w:p>
    <w:p w14:paraId="2A5258B4" w14:textId="77777777" w:rsidR="008E72F5" w:rsidRDefault="00CE4261" w:rsidP="005D57A3">
      <w:pPr>
        <w:numPr>
          <w:ilvl w:val="0"/>
          <w:numId w:val="3"/>
        </w:numPr>
        <w:jc w:val="both"/>
        <w:rPr>
          <w:b/>
        </w:rPr>
      </w:pPr>
      <w:r w:rsidRPr="002B3D66">
        <w:rPr>
          <w:b/>
        </w:rPr>
        <w:t>Galimos neigiamos pasekmės priėmus sprendimą, kokių priemonių reikėtų imtis, kad tokių pasekmių būtų išvengta:</w:t>
      </w:r>
    </w:p>
    <w:p w14:paraId="522F9A09" w14:textId="0B8365F4" w:rsidR="00C25BD0" w:rsidRPr="002B3D66" w:rsidRDefault="00D508B4" w:rsidP="006453AD">
      <w:pPr>
        <w:ind w:left="720" w:firstLine="131"/>
        <w:jc w:val="both"/>
        <w:rPr>
          <w:b/>
        </w:rPr>
      </w:pPr>
      <w:r w:rsidRPr="002B3D66">
        <w:t>Neigiamų pasekmių nenumatoma.</w:t>
      </w:r>
    </w:p>
    <w:p w14:paraId="377FEC28" w14:textId="77777777" w:rsidR="00D508B4" w:rsidRPr="002B3D66" w:rsidRDefault="00D508B4" w:rsidP="00D508B4">
      <w:pPr>
        <w:ind w:left="720"/>
        <w:jc w:val="both"/>
        <w:rPr>
          <w:b/>
        </w:rPr>
      </w:pPr>
    </w:p>
    <w:p w14:paraId="4AEB0AF5" w14:textId="77777777" w:rsidR="008E72F5" w:rsidRPr="008E72F5" w:rsidRDefault="00CE4261" w:rsidP="005D57A3">
      <w:pPr>
        <w:numPr>
          <w:ilvl w:val="0"/>
          <w:numId w:val="3"/>
        </w:numPr>
        <w:jc w:val="both"/>
      </w:pPr>
      <w:r w:rsidRPr="002B3D66">
        <w:rPr>
          <w:b/>
        </w:rPr>
        <w:t>Kieno iniciatyva parengtas sprendimo projektas:</w:t>
      </w:r>
    </w:p>
    <w:p w14:paraId="767B0489" w14:textId="269DA10D" w:rsidR="00CE4261" w:rsidRPr="002B3D66" w:rsidRDefault="00012EA9" w:rsidP="006453AD">
      <w:pPr>
        <w:ind w:firstLine="851"/>
        <w:jc w:val="both"/>
      </w:pPr>
      <w:r>
        <w:t xml:space="preserve">Sprendimo projektas </w:t>
      </w:r>
      <w:r w:rsidR="009B1201">
        <w:t xml:space="preserve">parengtas </w:t>
      </w:r>
      <w:r w:rsidR="008A4728" w:rsidRPr="002B3D66">
        <w:t>Panevėžio miesto savivaldybės administracijos</w:t>
      </w:r>
      <w:r w:rsidR="009B1201">
        <w:t xml:space="preserve"> iniciatyva.</w:t>
      </w:r>
    </w:p>
    <w:p w14:paraId="027E4D47" w14:textId="77777777" w:rsidR="00D508B4" w:rsidRPr="008E72F5" w:rsidRDefault="00D508B4" w:rsidP="00D508B4">
      <w:pPr>
        <w:pStyle w:val="Sraopastraipa"/>
        <w:rPr>
          <w:b/>
        </w:rPr>
      </w:pPr>
    </w:p>
    <w:p w14:paraId="4D61585B" w14:textId="2C11F0E8" w:rsidR="008E72F5" w:rsidRPr="008E72F5" w:rsidRDefault="00BD4FA6" w:rsidP="008E72F5">
      <w:pPr>
        <w:pStyle w:val="Sraopastraipa"/>
        <w:numPr>
          <w:ilvl w:val="0"/>
          <w:numId w:val="3"/>
        </w:numPr>
        <w:jc w:val="both"/>
        <w:rPr>
          <w:b/>
        </w:rPr>
      </w:pPr>
      <w:r w:rsidRPr="008E72F5">
        <w:rPr>
          <w:b/>
        </w:rPr>
        <w:t>Sprendimas suderintas:</w:t>
      </w:r>
    </w:p>
    <w:p w14:paraId="3FABFDA1" w14:textId="63E8C59E" w:rsidR="00BD4FA6" w:rsidRPr="00EC08E2" w:rsidRDefault="001B6546" w:rsidP="008E72F5">
      <w:pPr>
        <w:ind w:firstLine="851"/>
        <w:jc w:val="both"/>
        <w:rPr>
          <w:b/>
        </w:rPr>
      </w:pPr>
      <w:r w:rsidRPr="00EC08E2">
        <w:t xml:space="preserve">mero patarėja I. </w:t>
      </w:r>
      <w:proofErr w:type="spellStart"/>
      <w:r w:rsidRPr="00EC08E2">
        <w:t>Kisiele</w:t>
      </w:r>
      <w:proofErr w:type="spellEnd"/>
      <w:r w:rsidRPr="00EC08E2">
        <w:t>,</w:t>
      </w:r>
      <w:r w:rsidR="00BD4FA6" w:rsidRPr="00EC08E2">
        <w:t xml:space="preserve"> Mero pavaduotoju A. Varna</w:t>
      </w:r>
      <w:r w:rsidR="00A73F63">
        <w:t>, Administracijos direktoriumi R. Pauža</w:t>
      </w:r>
      <w:r w:rsidR="00BD4FA6" w:rsidRPr="00EC08E2">
        <w:t xml:space="preserve">, </w:t>
      </w:r>
      <w:r w:rsidR="00B12EDD">
        <w:t xml:space="preserve">Administracijos direktoriaus pavaduotoju </w:t>
      </w:r>
      <w:r w:rsidR="00012EA9">
        <w:t xml:space="preserve">T. Jukna, </w:t>
      </w:r>
      <w:r w:rsidRPr="00EC08E2">
        <w:t xml:space="preserve">Teisės ir viešosios tvarkos skyriaus </w:t>
      </w:r>
      <w:r w:rsidR="00CF08CA" w:rsidRPr="00EC08E2">
        <w:t xml:space="preserve">vyriausia specialiste A. </w:t>
      </w:r>
      <w:proofErr w:type="spellStart"/>
      <w:r w:rsidR="00CF08CA" w:rsidRPr="00EC08E2">
        <w:t>Reikiene</w:t>
      </w:r>
      <w:proofErr w:type="spellEnd"/>
      <w:r w:rsidR="00CF08CA" w:rsidRPr="00EC08E2">
        <w:t>,</w:t>
      </w:r>
      <w:r w:rsidR="00CB3822">
        <w:t xml:space="preserve"> Miesto infrastruktūros skyriaus vedėju D. Vadluga, Strateginio planavimo, investicijų ir biudžeto skyriaus vedėja A. Meškauskiene, </w:t>
      </w:r>
      <w:r w:rsidR="00BD4FA6" w:rsidRPr="00EC08E2">
        <w:t xml:space="preserve"> </w:t>
      </w:r>
      <w:r w:rsidR="00CF08CA" w:rsidRPr="00EC08E2">
        <w:t xml:space="preserve">Teritorijų planavimo ir architektūros skyriaus vedėja D. Gasiūniene, </w:t>
      </w:r>
      <w:r w:rsidR="00BD4FA6" w:rsidRPr="00EC08E2">
        <w:t xml:space="preserve"> </w:t>
      </w:r>
      <w:r w:rsidRPr="00EC08E2">
        <w:t xml:space="preserve">Dokumentų valdymo poskyrio vyr. specialiste </w:t>
      </w:r>
      <w:r w:rsidR="00EC08E2" w:rsidRPr="00EC08E2">
        <w:t xml:space="preserve">L. </w:t>
      </w:r>
      <w:proofErr w:type="spellStart"/>
      <w:r w:rsidR="00EC08E2" w:rsidRPr="00EC08E2">
        <w:t>Vasilevičiene</w:t>
      </w:r>
      <w:proofErr w:type="spellEnd"/>
      <w:r w:rsidRPr="00EC08E2">
        <w:t>.</w:t>
      </w:r>
    </w:p>
    <w:p w14:paraId="0BBFB68F" w14:textId="77777777" w:rsidR="00885D3F" w:rsidRPr="002B3D66" w:rsidRDefault="00885D3F" w:rsidP="005D57A3">
      <w:pPr>
        <w:jc w:val="both"/>
      </w:pPr>
    </w:p>
    <w:p w14:paraId="2F65D6EA" w14:textId="77777777" w:rsidR="00AA5B8E" w:rsidRDefault="00AA5B8E" w:rsidP="005D57A3">
      <w:pPr>
        <w:jc w:val="both"/>
      </w:pPr>
    </w:p>
    <w:p w14:paraId="15B3B159" w14:textId="77777777" w:rsidR="001B6546" w:rsidRDefault="001B6546" w:rsidP="005D57A3">
      <w:pPr>
        <w:jc w:val="both"/>
      </w:pPr>
    </w:p>
    <w:p w14:paraId="22447D2C" w14:textId="701E85F4" w:rsidR="00F147F8" w:rsidRPr="002B3D66" w:rsidRDefault="00CF08CA" w:rsidP="00E81E0B">
      <w:pPr>
        <w:jc w:val="both"/>
      </w:pPr>
      <w:r>
        <w:lastRenderedPageBreak/>
        <w:t>Teritorijų planavimo ir architektūros skyriaus vyr.</w:t>
      </w:r>
      <w:r w:rsidR="00CB3822">
        <w:t xml:space="preserve"> specialistė</w:t>
      </w:r>
      <w:r w:rsidR="00CB3822">
        <w:tab/>
      </w:r>
      <w:r w:rsidR="00CB3822">
        <w:tab/>
        <w:t>Vita Bubliauskaitė</w:t>
      </w:r>
    </w:p>
    <w:sectPr w:rsidR="00F147F8" w:rsidRPr="002B3D66" w:rsidSect="00E81E0B">
      <w:headerReference w:type="default" r:id="rId9"/>
      <w:pgSz w:w="11907" w:h="16839" w:code="9"/>
      <w:pgMar w:top="851" w:right="709" w:bottom="709" w:left="1559"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18C99" w14:textId="77777777" w:rsidR="000B21EA" w:rsidRDefault="000B21EA" w:rsidP="00D610C3">
      <w:r>
        <w:separator/>
      </w:r>
    </w:p>
  </w:endnote>
  <w:endnote w:type="continuationSeparator" w:id="0">
    <w:p w14:paraId="2FAC5E3F" w14:textId="77777777" w:rsidR="000B21EA" w:rsidRDefault="000B21EA" w:rsidP="00D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75FB5" w14:textId="77777777" w:rsidR="000B21EA" w:rsidRDefault="000B21EA" w:rsidP="00D610C3">
      <w:r>
        <w:separator/>
      </w:r>
    </w:p>
  </w:footnote>
  <w:footnote w:type="continuationSeparator" w:id="0">
    <w:p w14:paraId="78DC0C76" w14:textId="77777777" w:rsidR="000B21EA" w:rsidRDefault="000B21EA" w:rsidP="00D61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045114"/>
      <w:docPartObj>
        <w:docPartGallery w:val="Page Numbers (Top of Page)"/>
        <w:docPartUnique/>
      </w:docPartObj>
    </w:sdtPr>
    <w:sdtEndPr/>
    <w:sdtContent>
      <w:p w14:paraId="13D5C865" w14:textId="36507F77" w:rsidR="00D610C3" w:rsidRDefault="00D610C3">
        <w:pPr>
          <w:pStyle w:val="Antrats"/>
          <w:jc w:val="center"/>
        </w:pPr>
        <w:r>
          <w:fldChar w:fldCharType="begin"/>
        </w:r>
        <w:r>
          <w:instrText>PAGE   \* MERGEFORMAT</w:instrText>
        </w:r>
        <w:r>
          <w:fldChar w:fldCharType="separate"/>
        </w:r>
        <w:r w:rsidR="00A77539">
          <w:rPr>
            <w:noProof/>
          </w:rPr>
          <w:t>2</w:t>
        </w:r>
        <w:r>
          <w:fldChar w:fldCharType="end"/>
        </w:r>
      </w:p>
    </w:sdtContent>
  </w:sdt>
  <w:p w14:paraId="704019E9" w14:textId="77777777" w:rsidR="00D610C3" w:rsidRDefault="00D610C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AAC"/>
    <w:multiLevelType w:val="hybridMultilevel"/>
    <w:tmpl w:val="AE5EEC92"/>
    <w:lvl w:ilvl="0" w:tplc="4258921C">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479A0"/>
    <w:multiLevelType w:val="hybridMultilevel"/>
    <w:tmpl w:val="97A62B8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15:restartNumberingAfterBreak="0">
    <w:nsid w:val="21196F02"/>
    <w:multiLevelType w:val="hybridMultilevel"/>
    <w:tmpl w:val="E812A1BA"/>
    <w:lvl w:ilvl="0" w:tplc="3B1AB0FC">
      <w:start w:val="1"/>
      <w:numFmt w:val="decimal"/>
      <w:lvlText w:val="%1."/>
      <w:lvlJc w:val="left"/>
      <w:pPr>
        <w:ind w:left="720" w:hanging="360"/>
      </w:pPr>
      <w:rPr>
        <w:rFonts w:hint="default"/>
        <w:b/>
      </w:rPr>
    </w:lvl>
    <w:lvl w:ilvl="1" w:tplc="08561912">
      <w:numFmt w:val="bullet"/>
      <w:lvlText w:val=""/>
      <w:lvlJc w:val="left"/>
      <w:pPr>
        <w:ind w:left="1440" w:hanging="360"/>
      </w:pPr>
      <w:rPr>
        <w:rFonts w:ascii="Symbol" w:eastAsia="Times New Roman" w:hAnsi="Symbol"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A1617E6"/>
    <w:multiLevelType w:val="hybridMultilevel"/>
    <w:tmpl w:val="0FE6707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4CCA264C"/>
    <w:multiLevelType w:val="hybridMultilevel"/>
    <w:tmpl w:val="BE56822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5" w15:restartNumberingAfterBreak="0">
    <w:nsid w:val="4F791B36"/>
    <w:multiLevelType w:val="hybridMultilevel"/>
    <w:tmpl w:val="E94457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3EB1A19"/>
    <w:multiLevelType w:val="hybridMultilevel"/>
    <w:tmpl w:val="EC32C86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15:restartNumberingAfterBreak="0">
    <w:nsid w:val="60987095"/>
    <w:multiLevelType w:val="hybridMultilevel"/>
    <w:tmpl w:val="2DB27AB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6450138F"/>
    <w:multiLevelType w:val="hybridMultilevel"/>
    <w:tmpl w:val="0B3C52B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659832D3"/>
    <w:multiLevelType w:val="hybridMultilevel"/>
    <w:tmpl w:val="2E42E9B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6C425EA1"/>
    <w:multiLevelType w:val="hybridMultilevel"/>
    <w:tmpl w:val="548AC9FC"/>
    <w:lvl w:ilvl="0" w:tplc="5EF66154">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341A"/>
    <w:multiLevelType w:val="hybridMultilevel"/>
    <w:tmpl w:val="A0F0966E"/>
    <w:lvl w:ilvl="0" w:tplc="3F400C06">
      <w:start w:val="1"/>
      <w:numFmt w:val="bullet"/>
      <w:lvlText w:val="-"/>
      <w:lvlJc w:val="left"/>
      <w:pPr>
        <w:ind w:left="1571" w:hanging="360"/>
      </w:pPr>
      <w:rPr>
        <w:rFonts w:ascii="Times New Roman" w:hAnsi="Times New Roman" w:cs="Times New Roman" w:hint="default"/>
        <w:b w:val="0"/>
        <w:i w:val="0"/>
        <w:caps w:val="0"/>
        <w:strike w:val="0"/>
        <w:dstrike w:val="0"/>
        <w:vanish w:val="0"/>
        <w:spacing w:val="0"/>
        <w:position w:val="0"/>
        <w:sz w:val="24"/>
        <w:vertAlign w:val="baseline"/>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15:restartNumberingAfterBreak="0">
    <w:nsid w:val="74D4464E"/>
    <w:multiLevelType w:val="hybridMultilevel"/>
    <w:tmpl w:val="C1D45F88"/>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3" w15:restartNumberingAfterBreak="0">
    <w:nsid w:val="7FFE0F19"/>
    <w:multiLevelType w:val="hybridMultilevel"/>
    <w:tmpl w:val="E3FE44E6"/>
    <w:lvl w:ilvl="0" w:tplc="AE00C5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12"/>
  </w:num>
  <w:num w:numId="3">
    <w:abstractNumId w:val="2"/>
  </w:num>
  <w:num w:numId="4">
    <w:abstractNumId w:val="9"/>
  </w:num>
  <w:num w:numId="5">
    <w:abstractNumId w:val="11"/>
  </w:num>
  <w:num w:numId="6">
    <w:abstractNumId w:val="8"/>
  </w:num>
  <w:num w:numId="7">
    <w:abstractNumId w:val="5"/>
  </w:num>
  <w:num w:numId="8">
    <w:abstractNumId w:val="13"/>
  </w:num>
  <w:num w:numId="9">
    <w:abstractNumId w:val="10"/>
  </w:num>
  <w:num w:numId="10">
    <w:abstractNumId w:val="4"/>
  </w:num>
  <w:num w:numId="11">
    <w:abstractNumId w:val="7"/>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1"/>
    <w:rsid w:val="00000FE5"/>
    <w:rsid w:val="00001E82"/>
    <w:rsid w:val="00003C8C"/>
    <w:rsid w:val="000079AF"/>
    <w:rsid w:val="00010E0C"/>
    <w:rsid w:val="000114DD"/>
    <w:rsid w:val="00012A0B"/>
    <w:rsid w:val="00012EA9"/>
    <w:rsid w:val="00015855"/>
    <w:rsid w:val="00023946"/>
    <w:rsid w:val="00035DF8"/>
    <w:rsid w:val="00050CB3"/>
    <w:rsid w:val="00050D33"/>
    <w:rsid w:val="0006129D"/>
    <w:rsid w:val="000A395C"/>
    <w:rsid w:val="000A5922"/>
    <w:rsid w:val="000B21EA"/>
    <w:rsid w:val="000B3E2E"/>
    <w:rsid w:val="000B6FD8"/>
    <w:rsid w:val="000D1CCA"/>
    <w:rsid w:val="000D3297"/>
    <w:rsid w:val="000D48E8"/>
    <w:rsid w:val="000E6C2A"/>
    <w:rsid w:val="000E6FCA"/>
    <w:rsid w:val="000F142F"/>
    <w:rsid w:val="000F6EAA"/>
    <w:rsid w:val="00101EF7"/>
    <w:rsid w:val="00105414"/>
    <w:rsid w:val="0011182F"/>
    <w:rsid w:val="00122A9D"/>
    <w:rsid w:val="00122AD9"/>
    <w:rsid w:val="00127FA5"/>
    <w:rsid w:val="00134410"/>
    <w:rsid w:val="00144285"/>
    <w:rsid w:val="00153D8F"/>
    <w:rsid w:val="00156131"/>
    <w:rsid w:val="0016626B"/>
    <w:rsid w:val="00173464"/>
    <w:rsid w:val="001825A4"/>
    <w:rsid w:val="0019105B"/>
    <w:rsid w:val="00194B34"/>
    <w:rsid w:val="001A31DD"/>
    <w:rsid w:val="001A3370"/>
    <w:rsid w:val="001A59CF"/>
    <w:rsid w:val="001B1CD5"/>
    <w:rsid w:val="001B5CD7"/>
    <w:rsid w:val="001B6546"/>
    <w:rsid w:val="001C60B4"/>
    <w:rsid w:val="001C62CB"/>
    <w:rsid w:val="001F0013"/>
    <w:rsid w:val="001F0F56"/>
    <w:rsid w:val="001F1B1A"/>
    <w:rsid w:val="0021297C"/>
    <w:rsid w:val="0021352E"/>
    <w:rsid w:val="00225F6A"/>
    <w:rsid w:val="002316BC"/>
    <w:rsid w:val="00237E62"/>
    <w:rsid w:val="00244250"/>
    <w:rsid w:val="002450DA"/>
    <w:rsid w:val="00247AF9"/>
    <w:rsid w:val="00264EEB"/>
    <w:rsid w:val="00265456"/>
    <w:rsid w:val="002808FA"/>
    <w:rsid w:val="00292DCE"/>
    <w:rsid w:val="002937AC"/>
    <w:rsid w:val="002947B4"/>
    <w:rsid w:val="0029507D"/>
    <w:rsid w:val="002A2CE8"/>
    <w:rsid w:val="002A2E19"/>
    <w:rsid w:val="002A40B1"/>
    <w:rsid w:val="002B0546"/>
    <w:rsid w:val="002B3D66"/>
    <w:rsid w:val="002B5A69"/>
    <w:rsid w:val="002C333C"/>
    <w:rsid w:val="002D1241"/>
    <w:rsid w:val="002D22EE"/>
    <w:rsid w:val="002D5815"/>
    <w:rsid w:val="002D724E"/>
    <w:rsid w:val="002E2907"/>
    <w:rsid w:val="002E30B2"/>
    <w:rsid w:val="002E51AC"/>
    <w:rsid w:val="002F3123"/>
    <w:rsid w:val="002F52D8"/>
    <w:rsid w:val="00304C9F"/>
    <w:rsid w:val="00311EF9"/>
    <w:rsid w:val="00327D6D"/>
    <w:rsid w:val="00327DF7"/>
    <w:rsid w:val="00341BA1"/>
    <w:rsid w:val="003629C1"/>
    <w:rsid w:val="0036366C"/>
    <w:rsid w:val="003647E6"/>
    <w:rsid w:val="003666E4"/>
    <w:rsid w:val="00383F67"/>
    <w:rsid w:val="003966C0"/>
    <w:rsid w:val="003A06E6"/>
    <w:rsid w:val="003A43A7"/>
    <w:rsid w:val="003B41E5"/>
    <w:rsid w:val="003C4CFD"/>
    <w:rsid w:val="003D3040"/>
    <w:rsid w:val="003D62F3"/>
    <w:rsid w:val="003E056D"/>
    <w:rsid w:val="003E77B1"/>
    <w:rsid w:val="003F0F9F"/>
    <w:rsid w:val="0040035D"/>
    <w:rsid w:val="0040182A"/>
    <w:rsid w:val="004127D6"/>
    <w:rsid w:val="004272FF"/>
    <w:rsid w:val="00433F08"/>
    <w:rsid w:val="00444422"/>
    <w:rsid w:val="00453716"/>
    <w:rsid w:val="0046421B"/>
    <w:rsid w:val="004717F3"/>
    <w:rsid w:val="00477FFB"/>
    <w:rsid w:val="00481282"/>
    <w:rsid w:val="004826A2"/>
    <w:rsid w:val="00493B21"/>
    <w:rsid w:val="0049685F"/>
    <w:rsid w:val="00496A0B"/>
    <w:rsid w:val="004B3270"/>
    <w:rsid w:val="004C1CF2"/>
    <w:rsid w:val="004C2DF6"/>
    <w:rsid w:val="004C6509"/>
    <w:rsid w:val="004C7E3D"/>
    <w:rsid w:val="004D57FF"/>
    <w:rsid w:val="004D5BEC"/>
    <w:rsid w:val="004D7DA8"/>
    <w:rsid w:val="004E19F6"/>
    <w:rsid w:val="004E3334"/>
    <w:rsid w:val="004F06E8"/>
    <w:rsid w:val="004F4BDD"/>
    <w:rsid w:val="005016C7"/>
    <w:rsid w:val="00501AD3"/>
    <w:rsid w:val="0050226F"/>
    <w:rsid w:val="00514654"/>
    <w:rsid w:val="0051631F"/>
    <w:rsid w:val="005253B8"/>
    <w:rsid w:val="00533821"/>
    <w:rsid w:val="00542F1D"/>
    <w:rsid w:val="00556676"/>
    <w:rsid w:val="0056718C"/>
    <w:rsid w:val="00575255"/>
    <w:rsid w:val="00580FF4"/>
    <w:rsid w:val="005817D7"/>
    <w:rsid w:val="005821EF"/>
    <w:rsid w:val="00582730"/>
    <w:rsid w:val="005838A2"/>
    <w:rsid w:val="00585C2A"/>
    <w:rsid w:val="005865D5"/>
    <w:rsid w:val="005978A6"/>
    <w:rsid w:val="005A3F6A"/>
    <w:rsid w:val="005A5A9B"/>
    <w:rsid w:val="005B41C4"/>
    <w:rsid w:val="005B7CC3"/>
    <w:rsid w:val="005D23D0"/>
    <w:rsid w:val="005D40C2"/>
    <w:rsid w:val="005D57A3"/>
    <w:rsid w:val="005E4165"/>
    <w:rsid w:val="005F4AB2"/>
    <w:rsid w:val="00600520"/>
    <w:rsid w:val="00607A29"/>
    <w:rsid w:val="00616A7A"/>
    <w:rsid w:val="00627AAA"/>
    <w:rsid w:val="006359AF"/>
    <w:rsid w:val="006372CC"/>
    <w:rsid w:val="00640EF8"/>
    <w:rsid w:val="006453AD"/>
    <w:rsid w:val="00647C0A"/>
    <w:rsid w:val="00651020"/>
    <w:rsid w:val="00651406"/>
    <w:rsid w:val="006633D5"/>
    <w:rsid w:val="00671E53"/>
    <w:rsid w:val="00673E98"/>
    <w:rsid w:val="006748DD"/>
    <w:rsid w:val="00675968"/>
    <w:rsid w:val="00676882"/>
    <w:rsid w:val="006808AA"/>
    <w:rsid w:val="00686A8E"/>
    <w:rsid w:val="0069439D"/>
    <w:rsid w:val="006A0C54"/>
    <w:rsid w:val="006A3F4E"/>
    <w:rsid w:val="006A50DC"/>
    <w:rsid w:val="006D015E"/>
    <w:rsid w:val="006D1BEC"/>
    <w:rsid w:val="006F0E61"/>
    <w:rsid w:val="006F7C1F"/>
    <w:rsid w:val="007010AF"/>
    <w:rsid w:val="00710A07"/>
    <w:rsid w:val="00714A9E"/>
    <w:rsid w:val="007252A9"/>
    <w:rsid w:val="007258D5"/>
    <w:rsid w:val="007448BF"/>
    <w:rsid w:val="00751CEC"/>
    <w:rsid w:val="007568E6"/>
    <w:rsid w:val="00761009"/>
    <w:rsid w:val="00774B39"/>
    <w:rsid w:val="00776D79"/>
    <w:rsid w:val="007770DD"/>
    <w:rsid w:val="007B4559"/>
    <w:rsid w:val="007C3FED"/>
    <w:rsid w:val="007C467A"/>
    <w:rsid w:val="007D422F"/>
    <w:rsid w:val="007F5C17"/>
    <w:rsid w:val="007F642C"/>
    <w:rsid w:val="007F698E"/>
    <w:rsid w:val="0080253F"/>
    <w:rsid w:val="00802F82"/>
    <w:rsid w:val="00807FB2"/>
    <w:rsid w:val="008217A7"/>
    <w:rsid w:val="00825AF9"/>
    <w:rsid w:val="008265F4"/>
    <w:rsid w:val="00826BA5"/>
    <w:rsid w:val="00831518"/>
    <w:rsid w:val="008407DC"/>
    <w:rsid w:val="008421B7"/>
    <w:rsid w:val="00843093"/>
    <w:rsid w:val="00861B2C"/>
    <w:rsid w:val="008644AF"/>
    <w:rsid w:val="008715A4"/>
    <w:rsid w:val="00876427"/>
    <w:rsid w:val="00883886"/>
    <w:rsid w:val="00885D3F"/>
    <w:rsid w:val="0089093C"/>
    <w:rsid w:val="00891F8B"/>
    <w:rsid w:val="008956A3"/>
    <w:rsid w:val="008A4728"/>
    <w:rsid w:val="008C22A6"/>
    <w:rsid w:val="008C6255"/>
    <w:rsid w:val="008C7A8F"/>
    <w:rsid w:val="008D65D6"/>
    <w:rsid w:val="008E38D4"/>
    <w:rsid w:val="008E524E"/>
    <w:rsid w:val="008E72F5"/>
    <w:rsid w:val="008F55CF"/>
    <w:rsid w:val="009055DE"/>
    <w:rsid w:val="00905A2A"/>
    <w:rsid w:val="009104ED"/>
    <w:rsid w:val="00915CAB"/>
    <w:rsid w:val="00916F0F"/>
    <w:rsid w:val="00924E14"/>
    <w:rsid w:val="009268AA"/>
    <w:rsid w:val="009411A4"/>
    <w:rsid w:val="0095798B"/>
    <w:rsid w:val="00957E06"/>
    <w:rsid w:val="009622CA"/>
    <w:rsid w:val="00976D44"/>
    <w:rsid w:val="009801B8"/>
    <w:rsid w:val="0098055A"/>
    <w:rsid w:val="00987964"/>
    <w:rsid w:val="00991168"/>
    <w:rsid w:val="0099298F"/>
    <w:rsid w:val="009A096E"/>
    <w:rsid w:val="009A50A8"/>
    <w:rsid w:val="009A5834"/>
    <w:rsid w:val="009B0F09"/>
    <w:rsid w:val="009B1201"/>
    <w:rsid w:val="009B127A"/>
    <w:rsid w:val="009B2D57"/>
    <w:rsid w:val="009B5DBB"/>
    <w:rsid w:val="009D771E"/>
    <w:rsid w:val="009F5263"/>
    <w:rsid w:val="009F664C"/>
    <w:rsid w:val="009F706A"/>
    <w:rsid w:val="00A043FD"/>
    <w:rsid w:val="00A10F3E"/>
    <w:rsid w:val="00A336A8"/>
    <w:rsid w:val="00A359FC"/>
    <w:rsid w:val="00A4154D"/>
    <w:rsid w:val="00A42799"/>
    <w:rsid w:val="00A453C6"/>
    <w:rsid w:val="00A55A35"/>
    <w:rsid w:val="00A57B12"/>
    <w:rsid w:val="00A73F63"/>
    <w:rsid w:val="00A77539"/>
    <w:rsid w:val="00A77EA0"/>
    <w:rsid w:val="00A8179F"/>
    <w:rsid w:val="00A84DD9"/>
    <w:rsid w:val="00A8624B"/>
    <w:rsid w:val="00A90AF7"/>
    <w:rsid w:val="00A94488"/>
    <w:rsid w:val="00AA314C"/>
    <w:rsid w:val="00AA3837"/>
    <w:rsid w:val="00AA5B8E"/>
    <w:rsid w:val="00AA5EF2"/>
    <w:rsid w:val="00AB080A"/>
    <w:rsid w:val="00AB18B3"/>
    <w:rsid w:val="00AB1A7D"/>
    <w:rsid w:val="00AB4B05"/>
    <w:rsid w:val="00AC1759"/>
    <w:rsid w:val="00AC740E"/>
    <w:rsid w:val="00AC7ABA"/>
    <w:rsid w:val="00AD0116"/>
    <w:rsid w:val="00AD553C"/>
    <w:rsid w:val="00AD5670"/>
    <w:rsid w:val="00AD7EB7"/>
    <w:rsid w:val="00AE74C4"/>
    <w:rsid w:val="00AE7888"/>
    <w:rsid w:val="00AF3389"/>
    <w:rsid w:val="00AF352B"/>
    <w:rsid w:val="00AF6D63"/>
    <w:rsid w:val="00B0063E"/>
    <w:rsid w:val="00B04819"/>
    <w:rsid w:val="00B0596B"/>
    <w:rsid w:val="00B12A30"/>
    <w:rsid w:val="00B12EDD"/>
    <w:rsid w:val="00B23973"/>
    <w:rsid w:val="00B250B6"/>
    <w:rsid w:val="00B31656"/>
    <w:rsid w:val="00B40FB8"/>
    <w:rsid w:val="00B47D5A"/>
    <w:rsid w:val="00B500B7"/>
    <w:rsid w:val="00B64AE4"/>
    <w:rsid w:val="00B679D1"/>
    <w:rsid w:val="00B7566C"/>
    <w:rsid w:val="00B7592A"/>
    <w:rsid w:val="00B828EB"/>
    <w:rsid w:val="00BA0C5E"/>
    <w:rsid w:val="00BA6A5E"/>
    <w:rsid w:val="00BD4FA6"/>
    <w:rsid w:val="00BE171C"/>
    <w:rsid w:val="00BF0BCE"/>
    <w:rsid w:val="00BF0CC4"/>
    <w:rsid w:val="00BF4BB8"/>
    <w:rsid w:val="00BF5709"/>
    <w:rsid w:val="00C11E67"/>
    <w:rsid w:val="00C15AEA"/>
    <w:rsid w:val="00C22CD9"/>
    <w:rsid w:val="00C23621"/>
    <w:rsid w:val="00C25BD0"/>
    <w:rsid w:val="00C33278"/>
    <w:rsid w:val="00C42C95"/>
    <w:rsid w:val="00C526B7"/>
    <w:rsid w:val="00C53228"/>
    <w:rsid w:val="00C565C6"/>
    <w:rsid w:val="00C566BE"/>
    <w:rsid w:val="00C56D5C"/>
    <w:rsid w:val="00C60A01"/>
    <w:rsid w:val="00C64801"/>
    <w:rsid w:val="00C70392"/>
    <w:rsid w:val="00C81FA6"/>
    <w:rsid w:val="00C83318"/>
    <w:rsid w:val="00C96D4D"/>
    <w:rsid w:val="00CA23AE"/>
    <w:rsid w:val="00CA362C"/>
    <w:rsid w:val="00CA7E83"/>
    <w:rsid w:val="00CB3822"/>
    <w:rsid w:val="00CB4E38"/>
    <w:rsid w:val="00CC063E"/>
    <w:rsid w:val="00CC2CBA"/>
    <w:rsid w:val="00CC3D0A"/>
    <w:rsid w:val="00CC6152"/>
    <w:rsid w:val="00CC6D07"/>
    <w:rsid w:val="00CC7B37"/>
    <w:rsid w:val="00CD6FB4"/>
    <w:rsid w:val="00CE1F7E"/>
    <w:rsid w:val="00CE4261"/>
    <w:rsid w:val="00CF08CA"/>
    <w:rsid w:val="00CF6FD9"/>
    <w:rsid w:val="00D019E3"/>
    <w:rsid w:val="00D03439"/>
    <w:rsid w:val="00D04B9C"/>
    <w:rsid w:val="00D050B3"/>
    <w:rsid w:val="00D07FAF"/>
    <w:rsid w:val="00D17F6D"/>
    <w:rsid w:val="00D22F47"/>
    <w:rsid w:val="00D24BC8"/>
    <w:rsid w:val="00D409E4"/>
    <w:rsid w:val="00D418B1"/>
    <w:rsid w:val="00D508B4"/>
    <w:rsid w:val="00D55973"/>
    <w:rsid w:val="00D610C3"/>
    <w:rsid w:val="00D72E08"/>
    <w:rsid w:val="00D80780"/>
    <w:rsid w:val="00D91DC5"/>
    <w:rsid w:val="00DC1ACF"/>
    <w:rsid w:val="00DC66C9"/>
    <w:rsid w:val="00DE774C"/>
    <w:rsid w:val="00DF14C7"/>
    <w:rsid w:val="00E01517"/>
    <w:rsid w:val="00E03313"/>
    <w:rsid w:val="00E10D12"/>
    <w:rsid w:val="00E12DD4"/>
    <w:rsid w:val="00E142DD"/>
    <w:rsid w:val="00E14F26"/>
    <w:rsid w:val="00E30C40"/>
    <w:rsid w:val="00E34D0F"/>
    <w:rsid w:val="00E4107C"/>
    <w:rsid w:val="00E421BD"/>
    <w:rsid w:val="00E600EB"/>
    <w:rsid w:val="00E7201B"/>
    <w:rsid w:val="00E766CF"/>
    <w:rsid w:val="00E77D95"/>
    <w:rsid w:val="00E80656"/>
    <w:rsid w:val="00E81E0B"/>
    <w:rsid w:val="00E966EA"/>
    <w:rsid w:val="00E9775B"/>
    <w:rsid w:val="00EB0BEF"/>
    <w:rsid w:val="00EB65FA"/>
    <w:rsid w:val="00EC08E2"/>
    <w:rsid w:val="00EC1BB8"/>
    <w:rsid w:val="00EC373D"/>
    <w:rsid w:val="00EC4035"/>
    <w:rsid w:val="00EC77A5"/>
    <w:rsid w:val="00ED0A2A"/>
    <w:rsid w:val="00ED5674"/>
    <w:rsid w:val="00EE18B9"/>
    <w:rsid w:val="00EF1E80"/>
    <w:rsid w:val="00F0591C"/>
    <w:rsid w:val="00F10097"/>
    <w:rsid w:val="00F13CCC"/>
    <w:rsid w:val="00F13DE7"/>
    <w:rsid w:val="00F147F8"/>
    <w:rsid w:val="00F15D7F"/>
    <w:rsid w:val="00F16EA1"/>
    <w:rsid w:val="00F20CFE"/>
    <w:rsid w:val="00F24CDA"/>
    <w:rsid w:val="00F2547C"/>
    <w:rsid w:val="00F32F02"/>
    <w:rsid w:val="00F40A5A"/>
    <w:rsid w:val="00F436F6"/>
    <w:rsid w:val="00F5430F"/>
    <w:rsid w:val="00F54D76"/>
    <w:rsid w:val="00F73A98"/>
    <w:rsid w:val="00F74901"/>
    <w:rsid w:val="00F74F23"/>
    <w:rsid w:val="00F8746D"/>
    <w:rsid w:val="00F931C0"/>
    <w:rsid w:val="00F966EC"/>
    <w:rsid w:val="00FA04C3"/>
    <w:rsid w:val="00FB206C"/>
    <w:rsid w:val="00FB22DE"/>
    <w:rsid w:val="00FC7D3C"/>
    <w:rsid w:val="00FE0B55"/>
    <w:rsid w:val="00FE3291"/>
    <w:rsid w:val="00FE4127"/>
    <w:rsid w:val="00FE44CA"/>
    <w:rsid w:val="00FE73F9"/>
    <w:rsid w:val="00FF0392"/>
    <w:rsid w:val="00FF18D9"/>
    <w:rsid w:val="00FF31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953A"/>
  <w15:docId w15:val="{67F83340-6E24-4193-9C11-8A1E3266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4261"/>
    <w:rPr>
      <w:rFonts w:eastAsia="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rsid w:val="002C333C"/>
    <w:pPr>
      <w:jc w:val="center"/>
    </w:pPr>
    <w:rPr>
      <w:b/>
      <w:szCs w:val="20"/>
      <w:lang w:eastAsia="en-US"/>
    </w:rPr>
  </w:style>
  <w:style w:type="paragraph" w:styleId="Komentarotekstas">
    <w:name w:val="annotation text"/>
    <w:aliases w:val=" Diagrama Diagrama Diagrama Diagrama Diagrama Diagrama1 Char Char Char Char Char Char Char, Diagrama Diagrama Diagrama Diagrama Diagrama Diagrama Diagrama Char Char Char Char Char Char Char Char Char"/>
    <w:basedOn w:val="prastasis"/>
    <w:semiHidden/>
    <w:rsid w:val="002C333C"/>
    <w:pPr>
      <w:spacing w:before="120" w:after="120"/>
      <w:jc w:val="both"/>
    </w:pPr>
    <w:rPr>
      <w:rFonts w:eastAsia="Batang"/>
      <w:snapToGrid w:val="0"/>
      <w:sz w:val="20"/>
      <w:szCs w:val="20"/>
      <w:lang w:eastAsia="en-GB"/>
    </w:rPr>
  </w:style>
  <w:style w:type="character" w:styleId="Komentaronuoroda">
    <w:name w:val="annotation reference"/>
    <w:uiPriority w:val="99"/>
    <w:semiHidden/>
    <w:unhideWhenUsed/>
    <w:rsid w:val="000D1CCA"/>
    <w:rPr>
      <w:sz w:val="16"/>
      <w:szCs w:val="16"/>
    </w:rPr>
  </w:style>
  <w:style w:type="paragraph" w:styleId="Komentarotema">
    <w:name w:val="annotation subject"/>
    <w:basedOn w:val="Komentarotekstas"/>
    <w:next w:val="Komentarotekstas"/>
    <w:link w:val="KomentarotemaDiagrama"/>
    <w:uiPriority w:val="99"/>
    <w:semiHidden/>
    <w:unhideWhenUsed/>
    <w:rsid w:val="000D1CCA"/>
    <w:pPr>
      <w:spacing w:before="0" w:after="0"/>
      <w:jc w:val="left"/>
    </w:pPr>
    <w:rPr>
      <w:rFonts w:eastAsia="Times New Roman"/>
      <w:b/>
      <w:bCs/>
      <w:snapToGrid/>
      <w:lang w:eastAsia="lt-LT"/>
    </w:rPr>
  </w:style>
  <w:style w:type="character" w:customStyle="1" w:styleId="KomentarotemaDiagrama">
    <w:name w:val="Komentaro tema Diagrama"/>
    <w:link w:val="Komentarotema"/>
    <w:uiPriority w:val="99"/>
    <w:semiHidden/>
    <w:rsid w:val="000D1CCA"/>
    <w:rPr>
      <w:rFonts w:eastAsia="Times New Roman"/>
      <w:b/>
      <w:bCs/>
    </w:rPr>
  </w:style>
  <w:style w:type="paragraph" w:styleId="Debesliotekstas">
    <w:name w:val="Balloon Text"/>
    <w:basedOn w:val="prastasis"/>
    <w:link w:val="DebesliotekstasDiagrama"/>
    <w:uiPriority w:val="99"/>
    <w:semiHidden/>
    <w:unhideWhenUsed/>
    <w:rsid w:val="000D1CCA"/>
    <w:rPr>
      <w:rFonts w:ascii="Tahoma" w:hAnsi="Tahoma" w:cs="Tahoma"/>
      <w:sz w:val="16"/>
      <w:szCs w:val="16"/>
    </w:rPr>
  </w:style>
  <w:style w:type="character" w:customStyle="1" w:styleId="DebesliotekstasDiagrama">
    <w:name w:val="Debesėlio tekstas Diagrama"/>
    <w:link w:val="Debesliotekstas"/>
    <w:uiPriority w:val="99"/>
    <w:semiHidden/>
    <w:rsid w:val="000D1CCA"/>
    <w:rPr>
      <w:rFonts w:ascii="Tahoma" w:eastAsia="Times New Roman" w:hAnsi="Tahoma" w:cs="Tahoma"/>
      <w:sz w:val="16"/>
      <w:szCs w:val="16"/>
    </w:rPr>
  </w:style>
  <w:style w:type="paragraph" w:styleId="Sraopastraipa">
    <w:name w:val="List Paragraph"/>
    <w:aliases w:val="Buletai,List Paragr1"/>
    <w:basedOn w:val="prastasis"/>
    <w:link w:val="SraopastraipaDiagrama"/>
    <w:uiPriority w:val="99"/>
    <w:qFormat/>
    <w:rsid w:val="00876427"/>
    <w:pPr>
      <w:ind w:left="720"/>
      <w:contextualSpacing/>
    </w:pPr>
  </w:style>
  <w:style w:type="character" w:customStyle="1" w:styleId="SraopastraipaDiagrama">
    <w:name w:val="Sąrašo pastraipa Diagrama"/>
    <w:aliases w:val="Buletai Diagrama,List Paragr1 Diagrama"/>
    <w:link w:val="Sraopastraipa"/>
    <w:uiPriority w:val="99"/>
    <w:locked/>
    <w:rsid w:val="004127D6"/>
    <w:rPr>
      <w:rFonts w:eastAsia="Times New Roman"/>
      <w:sz w:val="24"/>
      <w:szCs w:val="24"/>
    </w:rPr>
  </w:style>
  <w:style w:type="paragraph" w:customStyle="1" w:styleId="Default">
    <w:name w:val="Default"/>
    <w:rsid w:val="005E4165"/>
    <w:pPr>
      <w:autoSpaceDE w:val="0"/>
      <w:autoSpaceDN w:val="0"/>
      <w:adjustRightInd w:val="0"/>
    </w:pPr>
    <w:rPr>
      <w:color w:val="000000"/>
      <w:sz w:val="24"/>
      <w:szCs w:val="24"/>
    </w:rPr>
  </w:style>
  <w:style w:type="paragraph" w:styleId="Antrats">
    <w:name w:val="header"/>
    <w:basedOn w:val="prastasis"/>
    <w:link w:val="AntratsDiagrama"/>
    <w:uiPriority w:val="99"/>
    <w:unhideWhenUsed/>
    <w:rsid w:val="00D610C3"/>
    <w:pPr>
      <w:tabs>
        <w:tab w:val="center" w:pos="4819"/>
        <w:tab w:val="right" w:pos="9638"/>
      </w:tabs>
    </w:pPr>
  </w:style>
  <w:style w:type="character" w:customStyle="1" w:styleId="AntratsDiagrama">
    <w:name w:val="Antraštės Diagrama"/>
    <w:basedOn w:val="Numatytasispastraiposriftas"/>
    <w:link w:val="Antrats"/>
    <w:uiPriority w:val="99"/>
    <w:rsid w:val="00D610C3"/>
    <w:rPr>
      <w:rFonts w:eastAsia="Times New Roman"/>
      <w:sz w:val="24"/>
      <w:szCs w:val="24"/>
    </w:rPr>
  </w:style>
  <w:style w:type="paragraph" w:styleId="Porat">
    <w:name w:val="footer"/>
    <w:basedOn w:val="prastasis"/>
    <w:link w:val="PoratDiagrama"/>
    <w:uiPriority w:val="99"/>
    <w:unhideWhenUsed/>
    <w:rsid w:val="00D610C3"/>
    <w:pPr>
      <w:tabs>
        <w:tab w:val="center" w:pos="4819"/>
        <w:tab w:val="right" w:pos="9638"/>
      </w:tabs>
    </w:pPr>
  </w:style>
  <w:style w:type="character" w:customStyle="1" w:styleId="PoratDiagrama">
    <w:name w:val="Poraštė Diagrama"/>
    <w:basedOn w:val="Numatytasispastraiposriftas"/>
    <w:link w:val="Porat"/>
    <w:uiPriority w:val="99"/>
    <w:rsid w:val="00D610C3"/>
    <w:rPr>
      <w:rFonts w:eastAsia="Times New Roman"/>
      <w:sz w:val="24"/>
      <w:szCs w:val="24"/>
    </w:rPr>
  </w:style>
  <w:style w:type="character" w:customStyle="1" w:styleId="Pagrindinistekstas3Diagrama">
    <w:name w:val="Pagrindinis tekstas 3 Diagrama"/>
    <w:basedOn w:val="Numatytasispastraiposriftas"/>
    <w:link w:val="Pagrindinistekstas3"/>
    <w:rsid w:val="003E77B1"/>
    <w:rPr>
      <w:rFonts w:eastAsia="Times New Roman"/>
      <w:b/>
      <w:sz w:val="24"/>
      <w:lang w:eastAsia="en-US"/>
    </w:rPr>
  </w:style>
  <w:style w:type="paragraph" w:styleId="Puslapioinaostekstas">
    <w:name w:val="footnote text"/>
    <w:basedOn w:val="prastasis"/>
    <w:link w:val="PuslapioinaostekstasDiagrama"/>
    <w:uiPriority w:val="99"/>
    <w:semiHidden/>
    <w:unhideWhenUsed/>
    <w:rsid w:val="007D422F"/>
    <w:rPr>
      <w:sz w:val="20"/>
      <w:szCs w:val="20"/>
    </w:rPr>
  </w:style>
  <w:style w:type="character" w:customStyle="1" w:styleId="PuslapioinaostekstasDiagrama">
    <w:name w:val="Puslapio išnašos tekstas Diagrama"/>
    <w:basedOn w:val="Numatytasispastraiposriftas"/>
    <w:link w:val="Puslapioinaostekstas"/>
    <w:uiPriority w:val="99"/>
    <w:semiHidden/>
    <w:rsid w:val="007D422F"/>
    <w:rPr>
      <w:rFonts w:eastAsia="Times New Roman"/>
    </w:rPr>
  </w:style>
  <w:style w:type="character" w:styleId="Puslapioinaosnuoroda">
    <w:name w:val="footnote reference"/>
    <w:basedOn w:val="Numatytasispastraiposriftas"/>
    <w:uiPriority w:val="99"/>
    <w:semiHidden/>
    <w:unhideWhenUsed/>
    <w:rsid w:val="007D422F"/>
    <w:rPr>
      <w:vertAlign w:val="superscript"/>
    </w:rPr>
  </w:style>
  <w:style w:type="paragraph" w:customStyle="1" w:styleId="tajtip">
    <w:name w:val="tajtip"/>
    <w:basedOn w:val="prastasis"/>
    <w:rsid w:val="008C22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299">
      <w:bodyDiv w:val="1"/>
      <w:marLeft w:val="0"/>
      <w:marRight w:val="0"/>
      <w:marTop w:val="0"/>
      <w:marBottom w:val="0"/>
      <w:divBdr>
        <w:top w:val="none" w:sz="0" w:space="0" w:color="auto"/>
        <w:left w:val="none" w:sz="0" w:space="0" w:color="auto"/>
        <w:bottom w:val="none" w:sz="0" w:space="0" w:color="auto"/>
        <w:right w:val="none" w:sz="0" w:space="0" w:color="auto"/>
      </w:divBdr>
    </w:div>
    <w:div w:id="185876571">
      <w:bodyDiv w:val="1"/>
      <w:marLeft w:val="0"/>
      <w:marRight w:val="0"/>
      <w:marTop w:val="0"/>
      <w:marBottom w:val="0"/>
      <w:divBdr>
        <w:top w:val="none" w:sz="0" w:space="0" w:color="auto"/>
        <w:left w:val="none" w:sz="0" w:space="0" w:color="auto"/>
        <w:bottom w:val="none" w:sz="0" w:space="0" w:color="auto"/>
        <w:right w:val="none" w:sz="0" w:space="0" w:color="auto"/>
      </w:divBdr>
    </w:div>
    <w:div w:id="463819152">
      <w:bodyDiv w:val="1"/>
      <w:marLeft w:val="0"/>
      <w:marRight w:val="0"/>
      <w:marTop w:val="0"/>
      <w:marBottom w:val="0"/>
      <w:divBdr>
        <w:top w:val="none" w:sz="0" w:space="0" w:color="auto"/>
        <w:left w:val="none" w:sz="0" w:space="0" w:color="auto"/>
        <w:bottom w:val="none" w:sz="0" w:space="0" w:color="auto"/>
        <w:right w:val="none" w:sz="0" w:space="0" w:color="auto"/>
      </w:divBdr>
    </w:div>
    <w:div w:id="490216177">
      <w:bodyDiv w:val="1"/>
      <w:marLeft w:val="0"/>
      <w:marRight w:val="0"/>
      <w:marTop w:val="0"/>
      <w:marBottom w:val="0"/>
      <w:divBdr>
        <w:top w:val="none" w:sz="0" w:space="0" w:color="auto"/>
        <w:left w:val="none" w:sz="0" w:space="0" w:color="auto"/>
        <w:bottom w:val="none" w:sz="0" w:space="0" w:color="auto"/>
        <w:right w:val="none" w:sz="0" w:space="0" w:color="auto"/>
      </w:divBdr>
    </w:div>
    <w:div w:id="617027666">
      <w:bodyDiv w:val="1"/>
      <w:marLeft w:val="0"/>
      <w:marRight w:val="0"/>
      <w:marTop w:val="0"/>
      <w:marBottom w:val="0"/>
      <w:divBdr>
        <w:top w:val="none" w:sz="0" w:space="0" w:color="auto"/>
        <w:left w:val="none" w:sz="0" w:space="0" w:color="auto"/>
        <w:bottom w:val="none" w:sz="0" w:space="0" w:color="auto"/>
        <w:right w:val="none" w:sz="0" w:space="0" w:color="auto"/>
      </w:divBdr>
    </w:div>
    <w:div w:id="702755362">
      <w:bodyDiv w:val="1"/>
      <w:marLeft w:val="0"/>
      <w:marRight w:val="0"/>
      <w:marTop w:val="0"/>
      <w:marBottom w:val="0"/>
      <w:divBdr>
        <w:top w:val="none" w:sz="0" w:space="0" w:color="auto"/>
        <w:left w:val="none" w:sz="0" w:space="0" w:color="auto"/>
        <w:bottom w:val="none" w:sz="0" w:space="0" w:color="auto"/>
        <w:right w:val="none" w:sz="0" w:space="0" w:color="auto"/>
      </w:divBdr>
    </w:div>
    <w:div w:id="1129665423">
      <w:bodyDiv w:val="1"/>
      <w:marLeft w:val="0"/>
      <w:marRight w:val="0"/>
      <w:marTop w:val="0"/>
      <w:marBottom w:val="0"/>
      <w:divBdr>
        <w:top w:val="none" w:sz="0" w:space="0" w:color="auto"/>
        <w:left w:val="none" w:sz="0" w:space="0" w:color="auto"/>
        <w:bottom w:val="none" w:sz="0" w:space="0" w:color="auto"/>
        <w:right w:val="none" w:sz="0" w:space="0" w:color="auto"/>
      </w:divBdr>
    </w:div>
    <w:div w:id="1404259792">
      <w:bodyDiv w:val="1"/>
      <w:marLeft w:val="0"/>
      <w:marRight w:val="0"/>
      <w:marTop w:val="0"/>
      <w:marBottom w:val="0"/>
      <w:divBdr>
        <w:top w:val="none" w:sz="0" w:space="0" w:color="auto"/>
        <w:left w:val="none" w:sz="0" w:space="0" w:color="auto"/>
        <w:bottom w:val="none" w:sz="0" w:space="0" w:color="auto"/>
        <w:right w:val="none" w:sz="0" w:space="0" w:color="auto"/>
      </w:divBdr>
    </w:div>
    <w:div w:id="19138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0777-EF00-4DA2-800A-D69D010B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3631</Words>
  <Characters>2070</Characters>
  <Application>Microsoft Office Word</Application>
  <DocSecurity>4</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Donatas Mickevičius</dc:creator>
  <cp:lastModifiedBy>Daiva Breivienė</cp:lastModifiedBy>
  <cp:revision>2</cp:revision>
  <cp:lastPrinted>2018-10-10T11:01:00Z</cp:lastPrinted>
  <dcterms:created xsi:type="dcterms:W3CDTF">2019-03-06T15:00:00Z</dcterms:created>
  <dcterms:modified xsi:type="dcterms:W3CDTF">2019-03-06T15:00:00Z</dcterms:modified>
</cp:coreProperties>
</file>